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ПРОТОКОЛ</w:t>
      </w:r>
    </w:p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проведения публичных слушаний</w:t>
      </w:r>
    </w:p>
    <w:p w:rsidR="003D611C" w:rsidRP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>по вопросу внесения изменения в Правила</w:t>
      </w:r>
    </w:p>
    <w:p w:rsidR="008B7F76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 w:rsidRPr="003D611C">
        <w:rPr>
          <w:b/>
          <w:bCs/>
          <w:color w:val="282828"/>
          <w:sz w:val="21"/>
          <w:szCs w:val="21"/>
        </w:rPr>
        <w:t xml:space="preserve">землепользования и застройки </w:t>
      </w:r>
      <w:r>
        <w:rPr>
          <w:b/>
          <w:bCs/>
          <w:color w:val="282828"/>
          <w:sz w:val="21"/>
          <w:szCs w:val="21"/>
        </w:rPr>
        <w:t>с.</w:t>
      </w:r>
      <w:r w:rsidR="004F2B69">
        <w:rPr>
          <w:b/>
          <w:bCs/>
          <w:color w:val="282828"/>
          <w:sz w:val="21"/>
          <w:szCs w:val="21"/>
        </w:rPr>
        <w:t xml:space="preserve"> </w:t>
      </w:r>
      <w:proofErr w:type="spellStart"/>
      <w:r w:rsidR="004F2B69">
        <w:rPr>
          <w:b/>
          <w:bCs/>
          <w:color w:val="282828"/>
          <w:sz w:val="21"/>
          <w:szCs w:val="21"/>
        </w:rPr>
        <w:t>Тундутово</w:t>
      </w:r>
      <w:proofErr w:type="spellEnd"/>
      <w:r w:rsidR="004F2B69">
        <w:rPr>
          <w:b/>
          <w:bCs/>
          <w:color w:val="282828"/>
          <w:sz w:val="21"/>
          <w:szCs w:val="21"/>
        </w:rPr>
        <w:t>.</w:t>
      </w:r>
      <w:r>
        <w:rPr>
          <w:b/>
          <w:bCs/>
          <w:color w:val="282828"/>
          <w:sz w:val="21"/>
          <w:szCs w:val="21"/>
        </w:rPr>
        <w:t xml:space="preserve"> </w:t>
      </w:r>
    </w:p>
    <w:p w:rsidR="003D611C" w:rsidRDefault="004F2B69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26</w:t>
      </w:r>
      <w:r w:rsidR="008B7F76">
        <w:rPr>
          <w:b/>
          <w:bCs/>
          <w:color w:val="282828"/>
          <w:sz w:val="21"/>
          <w:szCs w:val="21"/>
        </w:rPr>
        <w:t>.</w:t>
      </w:r>
      <w:r>
        <w:rPr>
          <w:b/>
          <w:bCs/>
          <w:color w:val="282828"/>
          <w:sz w:val="21"/>
          <w:szCs w:val="21"/>
        </w:rPr>
        <w:t>1</w:t>
      </w:r>
      <w:r w:rsidR="00DF704F">
        <w:rPr>
          <w:b/>
          <w:bCs/>
          <w:color w:val="282828"/>
          <w:sz w:val="21"/>
          <w:szCs w:val="21"/>
        </w:rPr>
        <w:t>2</w:t>
      </w:r>
      <w:r w:rsidR="008B7F76">
        <w:rPr>
          <w:b/>
          <w:bCs/>
          <w:color w:val="282828"/>
          <w:sz w:val="21"/>
          <w:szCs w:val="21"/>
        </w:rPr>
        <w:t>.</w:t>
      </w:r>
      <w:r w:rsidR="003D611C" w:rsidRPr="003D611C">
        <w:rPr>
          <w:b/>
          <w:bCs/>
          <w:color w:val="282828"/>
          <w:sz w:val="21"/>
          <w:szCs w:val="21"/>
        </w:rPr>
        <w:t>201</w:t>
      </w:r>
      <w:r w:rsidR="00DF704F">
        <w:rPr>
          <w:b/>
          <w:bCs/>
          <w:color w:val="282828"/>
          <w:sz w:val="21"/>
          <w:szCs w:val="21"/>
        </w:rPr>
        <w:t>7</w:t>
      </w:r>
      <w:r w:rsidR="008B7F76">
        <w:rPr>
          <w:b/>
          <w:bCs/>
          <w:color w:val="282828"/>
          <w:sz w:val="21"/>
          <w:szCs w:val="21"/>
        </w:rPr>
        <w:t xml:space="preserve"> </w:t>
      </w:r>
      <w:r w:rsidR="003D611C" w:rsidRPr="003D611C">
        <w:rPr>
          <w:b/>
          <w:bCs/>
          <w:color w:val="282828"/>
          <w:sz w:val="21"/>
          <w:szCs w:val="21"/>
        </w:rPr>
        <w:t>г</w:t>
      </w:r>
      <w:r w:rsidR="008B7F76">
        <w:rPr>
          <w:b/>
          <w:bCs/>
          <w:color w:val="282828"/>
          <w:sz w:val="21"/>
          <w:szCs w:val="21"/>
        </w:rPr>
        <w:t>ода</w:t>
      </w:r>
      <w:proofErr w:type="gramStart"/>
      <w:r w:rsidR="003D611C" w:rsidRPr="003D611C">
        <w:rPr>
          <w:b/>
          <w:bCs/>
          <w:color w:val="282828"/>
          <w:sz w:val="21"/>
          <w:szCs w:val="21"/>
        </w:rPr>
        <w:t>.</w:t>
      </w:r>
      <w:proofErr w:type="gramEnd"/>
      <w:r w:rsidR="003D611C" w:rsidRPr="003D611C">
        <w:rPr>
          <w:b/>
          <w:bCs/>
          <w:color w:val="282828"/>
          <w:sz w:val="21"/>
          <w:szCs w:val="21"/>
        </w:rPr>
        <w:t>       </w:t>
      </w:r>
      <w:r w:rsidR="003D611C">
        <w:rPr>
          <w:b/>
          <w:bCs/>
          <w:color w:val="282828"/>
          <w:sz w:val="21"/>
          <w:szCs w:val="21"/>
        </w:rPr>
        <w:t xml:space="preserve">                                                              </w:t>
      </w:r>
      <w:r w:rsidR="003D611C" w:rsidRPr="003D611C">
        <w:rPr>
          <w:b/>
          <w:bCs/>
          <w:color w:val="282828"/>
          <w:sz w:val="21"/>
          <w:szCs w:val="21"/>
        </w:rPr>
        <w:t>                                    </w:t>
      </w:r>
      <w:proofErr w:type="gramStart"/>
      <w:r w:rsidR="003D611C">
        <w:rPr>
          <w:b/>
          <w:bCs/>
          <w:color w:val="282828"/>
          <w:sz w:val="21"/>
          <w:szCs w:val="21"/>
        </w:rPr>
        <w:t>с</w:t>
      </w:r>
      <w:proofErr w:type="gramEnd"/>
      <w:r w:rsidR="003D611C">
        <w:rPr>
          <w:b/>
          <w:bCs/>
          <w:color w:val="282828"/>
          <w:sz w:val="21"/>
          <w:szCs w:val="21"/>
        </w:rPr>
        <w:t xml:space="preserve">. </w:t>
      </w:r>
      <w:proofErr w:type="spellStart"/>
      <w:r>
        <w:rPr>
          <w:b/>
          <w:bCs/>
          <w:color w:val="282828"/>
          <w:sz w:val="21"/>
          <w:szCs w:val="21"/>
        </w:rPr>
        <w:t>Тундутово</w:t>
      </w:r>
      <w:proofErr w:type="spellEnd"/>
    </w:p>
    <w:p w:rsidR="003D611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b/>
          <w:bCs/>
          <w:color w:val="282828"/>
          <w:sz w:val="21"/>
          <w:szCs w:val="21"/>
        </w:rPr>
      </w:pPr>
    </w:p>
    <w:p w:rsidR="003D611C" w:rsidRDefault="003D611C" w:rsidP="003D611C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  <w:r>
        <w:rPr>
          <w:b/>
          <w:bCs/>
          <w:color w:val="282828"/>
          <w:sz w:val="21"/>
          <w:szCs w:val="21"/>
        </w:rPr>
        <w:t>З</w:t>
      </w:r>
      <w:r w:rsidRPr="003D611C">
        <w:rPr>
          <w:b/>
          <w:bCs/>
          <w:color w:val="282828"/>
          <w:sz w:val="21"/>
          <w:szCs w:val="21"/>
        </w:rPr>
        <w:t xml:space="preserve">аседание начато в </w:t>
      </w:r>
      <w:r w:rsidR="007970EA">
        <w:rPr>
          <w:b/>
          <w:bCs/>
          <w:color w:val="282828"/>
          <w:sz w:val="21"/>
          <w:szCs w:val="21"/>
        </w:rPr>
        <w:t>1</w:t>
      </w:r>
      <w:r w:rsidR="00DF704F">
        <w:rPr>
          <w:b/>
          <w:bCs/>
          <w:color w:val="282828"/>
          <w:sz w:val="21"/>
          <w:szCs w:val="21"/>
        </w:rPr>
        <w:t>5</w:t>
      </w:r>
      <w:r w:rsidRPr="003D611C">
        <w:rPr>
          <w:b/>
          <w:bCs/>
          <w:color w:val="282828"/>
          <w:sz w:val="21"/>
          <w:szCs w:val="21"/>
        </w:rPr>
        <w:t>.00 час.</w:t>
      </w:r>
    </w:p>
    <w:p w:rsidR="003D611C" w:rsidRDefault="003D611C" w:rsidP="003D611C">
      <w:pPr>
        <w:pStyle w:val="a4"/>
        <w:shd w:val="clear" w:color="auto" w:fill="FFFFFF"/>
        <w:tabs>
          <w:tab w:val="center" w:pos="4677"/>
        </w:tabs>
        <w:spacing w:before="0" w:beforeAutospacing="0" w:after="0" w:afterAutospacing="0" w:line="240" w:lineRule="atLeast"/>
        <w:rPr>
          <w:b/>
          <w:bCs/>
          <w:color w:val="282828"/>
          <w:sz w:val="21"/>
          <w:szCs w:val="21"/>
        </w:rPr>
      </w:pPr>
    </w:p>
    <w:p w:rsidR="003D611C" w:rsidRPr="001C5A9C" w:rsidRDefault="001C3DC5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spellStart"/>
      <w:r>
        <w:rPr>
          <w:b/>
          <w:bCs/>
          <w:color w:val="282828"/>
          <w:sz w:val="22"/>
          <w:szCs w:val="22"/>
          <w:u w:val="single"/>
        </w:rPr>
        <w:t>Бамбышев</w:t>
      </w:r>
      <w:proofErr w:type="spellEnd"/>
      <w:r>
        <w:rPr>
          <w:b/>
          <w:bCs/>
          <w:color w:val="282828"/>
          <w:sz w:val="22"/>
          <w:szCs w:val="22"/>
          <w:u w:val="single"/>
        </w:rPr>
        <w:t xml:space="preserve"> Н.А</w:t>
      </w:r>
      <w:r w:rsidR="003D611C" w:rsidRPr="001C5A9C">
        <w:rPr>
          <w:b/>
          <w:bCs/>
          <w:color w:val="282828"/>
          <w:sz w:val="22"/>
          <w:szCs w:val="22"/>
          <w:u w:val="single"/>
        </w:rPr>
        <w:t>.:</w:t>
      </w:r>
      <w:r w:rsidR="003D611C" w:rsidRPr="001C5A9C">
        <w:rPr>
          <w:rStyle w:val="apple-converted-space"/>
          <w:color w:val="282828"/>
          <w:sz w:val="22"/>
          <w:szCs w:val="22"/>
        </w:rPr>
        <w:t> </w:t>
      </w:r>
      <w:r w:rsidR="003D611C" w:rsidRPr="001C5A9C">
        <w:rPr>
          <w:color w:val="282828"/>
          <w:sz w:val="22"/>
          <w:szCs w:val="22"/>
        </w:rPr>
        <w:t>Добрый день, уважаемые участники публичных слушаний, приглашенные!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Сегодня мы проводим публичные слушания по вопросу внесения изменения в Правила землепользовани</w:t>
      </w:r>
      <w:r w:rsidR="009E3CC1">
        <w:rPr>
          <w:color w:val="282828"/>
          <w:sz w:val="22"/>
          <w:szCs w:val="22"/>
        </w:rPr>
        <w:t xml:space="preserve">я и застройки с. </w:t>
      </w:r>
      <w:proofErr w:type="spellStart"/>
      <w:r w:rsidR="004F2B69">
        <w:rPr>
          <w:color w:val="282828"/>
          <w:sz w:val="22"/>
          <w:szCs w:val="22"/>
        </w:rPr>
        <w:t>Тундутово</w:t>
      </w:r>
      <w:proofErr w:type="spellEnd"/>
      <w:r w:rsidR="009E3CC1">
        <w:rPr>
          <w:color w:val="282828"/>
          <w:sz w:val="22"/>
          <w:szCs w:val="22"/>
        </w:rPr>
        <w:t>,</w:t>
      </w:r>
      <w:r w:rsidRPr="001C5A9C">
        <w:rPr>
          <w:color w:val="282828"/>
          <w:sz w:val="22"/>
          <w:szCs w:val="22"/>
        </w:rPr>
        <w:t xml:space="preserve"> утвержденные решением Собрания депутатов</w:t>
      </w:r>
      <w:r w:rsidR="004F2B69">
        <w:rPr>
          <w:color w:val="282828"/>
          <w:sz w:val="22"/>
          <w:szCs w:val="22"/>
        </w:rPr>
        <w:t xml:space="preserve"> </w:t>
      </w:r>
      <w:proofErr w:type="spellStart"/>
      <w:r w:rsidR="004F2B69">
        <w:rPr>
          <w:color w:val="282828"/>
          <w:sz w:val="22"/>
          <w:szCs w:val="22"/>
        </w:rPr>
        <w:t>Тундутовского</w:t>
      </w:r>
      <w:proofErr w:type="spellEnd"/>
      <w:r w:rsidRPr="001C5A9C">
        <w:rPr>
          <w:color w:val="282828"/>
          <w:sz w:val="22"/>
          <w:szCs w:val="22"/>
        </w:rPr>
        <w:t xml:space="preserve"> сельского муниципального образования Республики Калмыкия от </w:t>
      </w:r>
      <w:r w:rsidR="004F2B69">
        <w:rPr>
          <w:color w:val="282828"/>
          <w:sz w:val="22"/>
          <w:szCs w:val="22"/>
        </w:rPr>
        <w:t>08</w:t>
      </w:r>
      <w:r w:rsidRPr="001C5A9C">
        <w:rPr>
          <w:color w:val="282828"/>
          <w:sz w:val="22"/>
          <w:szCs w:val="22"/>
        </w:rPr>
        <w:t>.0</w:t>
      </w:r>
      <w:r w:rsidR="004F2B69">
        <w:rPr>
          <w:color w:val="282828"/>
          <w:sz w:val="22"/>
          <w:szCs w:val="22"/>
        </w:rPr>
        <w:t>4</w:t>
      </w:r>
      <w:r w:rsidRPr="001C5A9C">
        <w:rPr>
          <w:color w:val="282828"/>
          <w:sz w:val="22"/>
          <w:szCs w:val="22"/>
        </w:rPr>
        <w:t xml:space="preserve">.2013 г. № </w:t>
      </w:r>
      <w:r w:rsidR="004F2B69">
        <w:rPr>
          <w:color w:val="282828"/>
          <w:sz w:val="22"/>
          <w:szCs w:val="22"/>
        </w:rPr>
        <w:t>3</w:t>
      </w:r>
      <w:r w:rsidRPr="001C5A9C">
        <w:rPr>
          <w:color w:val="282828"/>
          <w:sz w:val="22"/>
          <w:szCs w:val="22"/>
        </w:rPr>
        <w:t>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 xml:space="preserve">На сегодняшних публичных слушаниях </w:t>
      </w:r>
      <w:r w:rsidR="008B7F76" w:rsidRPr="001C5A9C">
        <w:rPr>
          <w:color w:val="282828"/>
          <w:sz w:val="22"/>
          <w:szCs w:val="22"/>
        </w:rPr>
        <w:t xml:space="preserve"> присутствуют жители села </w:t>
      </w:r>
      <w:proofErr w:type="spellStart"/>
      <w:r w:rsidR="004F2B69">
        <w:rPr>
          <w:color w:val="282828"/>
          <w:sz w:val="22"/>
          <w:szCs w:val="22"/>
        </w:rPr>
        <w:t>Тундутово</w:t>
      </w:r>
      <w:proofErr w:type="spellEnd"/>
      <w:r w:rsidR="008B7F76" w:rsidRPr="001C5A9C">
        <w:rPr>
          <w:color w:val="282828"/>
          <w:sz w:val="22"/>
          <w:szCs w:val="22"/>
        </w:rPr>
        <w:t>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gramStart"/>
      <w:r w:rsidRPr="001C5A9C">
        <w:rPr>
          <w:color w:val="282828"/>
          <w:sz w:val="22"/>
          <w:szCs w:val="22"/>
        </w:rPr>
        <w:t xml:space="preserve">Публичные слушания проводятся Комиссией </w:t>
      </w:r>
      <w:r w:rsidR="008B7F76" w:rsidRPr="001C5A9C">
        <w:rPr>
          <w:color w:val="282828"/>
          <w:sz w:val="22"/>
          <w:szCs w:val="22"/>
        </w:rPr>
        <w:t xml:space="preserve">по Землепользованию и застройке Малодербетовского </w:t>
      </w:r>
      <w:r w:rsidR="00A84FAD">
        <w:rPr>
          <w:color w:val="282828"/>
          <w:sz w:val="22"/>
          <w:szCs w:val="22"/>
        </w:rPr>
        <w:t>районного</w:t>
      </w:r>
      <w:r w:rsidR="008B7F76" w:rsidRPr="001C5A9C">
        <w:rPr>
          <w:color w:val="282828"/>
          <w:sz w:val="22"/>
          <w:szCs w:val="22"/>
        </w:rPr>
        <w:t xml:space="preserve"> муниципального образования Республики Калмыкия в</w:t>
      </w:r>
      <w:r w:rsidRPr="001C5A9C">
        <w:rPr>
          <w:color w:val="282828"/>
          <w:sz w:val="22"/>
          <w:szCs w:val="22"/>
        </w:rPr>
        <w:t xml:space="preserve"> соответствии с Градостроительн</w:t>
      </w:r>
      <w:r w:rsidR="00A84FAD">
        <w:rPr>
          <w:color w:val="282828"/>
          <w:sz w:val="22"/>
          <w:szCs w:val="22"/>
        </w:rPr>
        <w:t>ым</w:t>
      </w:r>
      <w:r w:rsidRPr="001C5A9C">
        <w:rPr>
          <w:color w:val="282828"/>
          <w:sz w:val="22"/>
          <w:szCs w:val="22"/>
        </w:rPr>
        <w:t xml:space="preserve"> кодекс</w:t>
      </w:r>
      <w:r w:rsidR="00A84FAD">
        <w:rPr>
          <w:color w:val="282828"/>
          <w:sz w:val="22"/>
          <w:szCs w:val="22"/>
        </w:rPr>
        <w:t>ом</w:t>
      </w:r>
      <w:r w:rsidRPr="001C5A9C">
        <w:rPr>
          <w:color w:val="282828"/>
          <w:sz w:val="22"/>
          <w:szCs w:val="22"/>
        </w:rPr>
        <w:t xml:space="preserve"> Российской Федерации, ст. 28 Федерального закона от 06.10.2006 г. № 131-ФЗ «Об общих принципах организации местного самоуправления в Российской Федерации», </w:t>
      </w:r>
      <w:r w:rsidR="004D527F" w:rsidRPr="001C5A9C">
        <w:rPr>
          <w:bCs/>
          <w:sz w:val="22"/>
          <w:szCs w:val="22"/>
        </w:rPr>
        <w:t xml:space="preserve">решения Собрания депутатов </w:t>
      </w:r>
      <w:proofErr w:type="spellStart"/>
      <w:r w:rsidR="0019234B">
        <w:rPr>
          <w:bCs/>
          <w:sz w:val="22"/>
          <w:szCs w:val="22"/>
        </w:rPr>
        <w:t>Тундутовского</w:t>
      </w:r>
      <w:proofErr w:type="spellEnd"/>
      <w:r w:rsidR="004D527F" w:rsidRPr="001C5A9C">
        <w:rPr>
          <w:bCs/>
          <w:sz w:val="22"/>
          <w:szCs w:val="22"/>
        </w:rPr>
        <w:t xml:space="preserve"> сельского муниципального образования Республики Калмыкия «Об утверждении Порядка организации и проведения публичных слушаний в </w:t>
      </w:r>
      <w:proofErr w:type="spellStart"/>
      <w:r w:rsidR="0019234B">
        <w:rPr>
          <w:bCs/>
          <w:sz w:val="22"/>
          <w:szCs w:val="22"/>
        </w:rPr>
        <w:t>Тундутовском</w:t>
      </w:r>
      <w:proofErr w:type="spellEnd"/>
      <w:r w:rsidR="0019234B">
        <w:rPr>
          <w:bCs/>
          <w:sz w:val="22"/>
          <w:szCs w:val="22"/>
        </w:rPr>
        <w:t xml:space="preserve"> сельском</w:t>
      </w:r>
      <w:r w:rsidR="004D527F" w:rsidRPr="001C5A9C">
        <w:rPr>
          <w:bCs/>
          <w:sz w:val="22"/>
          <w:szCs w:val="22"/>
        </w:rPr>
        <w:t xml:space="preserve"> муниципальном образовании</w:t>
      </w:r>
      <w:proofErr w:type="gramEnd"/>
      <w:r w:rsidR="004D527F" w:rsidRPr="001C5A9C">
        <w:rPr>
          <w:bCs/>
          <w:sz w:val="22"/>
          <w:szCs w:val="22"/>
        </w:rPr>
        <w:t xml:space="preserve"> Республики Калмыкия». 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proofErr w:type="gramStart"/>
      <w:r w:rsidRPr="001C5A9C">
        <w:rPr>
          <w:color w:val="282828"/>
          <w:sz w:val="22"/>
          <w:szCs w:val="22"/>
        </w:rPr>
        <w:t xml:space="preserve">Согласно </w:t>
      </w:r>
      <w:r w:rsidR="004B1650" w:rsidRPr="001C5A9C">
        <w:rPr>
          <w:bCs/>
          <w:sz w:val="22"/>
          <w:szCs w:val="22"/>
        </w:rPr>
        <w:t>Порядка</w:t>
      </w:r>
      <w:proofErr w:type="gramEnd"/>
      <w:r w:rsidR="004B1650" w:rsidRPr="001C5A9C">
        <w:rPr>
          <w:bCs/>
          <w:sz w:val="22"/>
          <w:szCs w:val="22"/>
        </w:rPr>
        <w:t xml:space="preserve"> организации и проведения публичных слушаний в</w:t>
      </w:r>
      <w:r w:rsidR="0019234B">
        <w:rPr>
          <w:bCs/>
          <w:sz w:val="22"/>
          <w:szCs w:val="22"/>
        </w:rPr>
        <w:t xml:space="preserve"> </w:t>
      </w:r>
      <w:proofErr w:type="spellStart"/>
      <w:r w:rsidR="0019234B">
        <w:rPr>
          <w:bCs/>
          <w:sz w:val="22"/>
          <w:szCs w:val="22"/>
        </w:rPr>
        <w:t>Тундутовском</w:t>
      </w:r>
      <w:proofErr w:type="spellEnd"/>
      <w:r w:rsidR="004B1650" w:rsidRPr="001C5A9C">
        <w:rPr>
          <w:bCs/>
          <w:sz w:val="22"/>
          <w:szCs w:val="22"/>
        </w:rPr>
        <w:t xml:space="preserve"> сельском муниципальном </w:t>
      </w:r>
      <w:r w:rsidR="00AF727D">
        <w:rPr>
          <w:bCs/>
          <w:sz w:val="22"/>
          <w:szCs w:val="22"/>
        </w:rPr>
        <w:t>образовании Республики Калмыкия</w:t>
      </w:r>
      <w:r w:rsidR="004B1650" w:rsidRPr="001C5A9C">
        <w:rPr>
          <w:bCs/>
          <w:sz w:val="22"/>
          <w:szCs w:val="22"/>
        </w:rPr>
        <w:t xml:space="preserve"> </w:t>
      </w:r>
      <w:r w:rsidRPr="001C5A9C">
        <w:rPr>
          <w:color w:val="282828"/>
          <w:sz w:val="22"/>
          <w:szCs w:val="22"/>
        </w:rPr>
        <w:t xml:space="preserve">участниками слушаний с правом на выступление для аргументации своих предложений являются жители </w:t>
      </w:r>
      <w:r w:rsidR="004B1650" w:rsidRPr="001C5A9C">
        <w:rPr>
          <w:color w:val="282828"/>
          <w:sz w:val="22"/>
          <w:szCs w:val="22"/>
        </w:rPr>
        <w:t>села</w:t>
      </w:r>
      <w:r w:rsidR="0019234B">
        <w:rPr>
          <w:color w:val="282828"/>
          <w:sz w:val="22"/>
          <w:szCs w:val="22"/>
        </w:rPr>
        <w:t xml:space="preserve"> </w:t>
      </w:r>
      <w:proofErr w:type="spellStart"/>
      <w:r w:rsidR="0019234B">
        <w:rPr>
          <w:color w:val="282828"/>
          <w:sz w:val="22"/>
          <w:szCs w:val="22"/>
        </w:rPr>
        <w:t>Тундутово</w:t>
      </w:r>
      <w:proofErr w:type="spellEnd"/>
      <w:r w:rsidR="0019234B">
        <w:rPr>
          <w:color w:val="282828"/>
          <w:sz w:val="22"/>
          <w:szCs w:val="22"/>
        </w:rPr>
        <w:t>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Председательствующим на данных публичных слушаниях назначен</w:t>
      </w:r>
      <w:r w:rsidR="004B1650" w:rsidRPr="001C5A9C">
        <w:rPr>
          <w:color w:val="282828"/>
          <w:sz w:val="22"/>
          <w:szCs w:val="22"/>
        </w:rPr>
        <w:t xml:space="preserve"> </w:t>
      </w:r>
      <w:r w:rsidRPr="001C5A9C">
        <w:rPr>
          <w:color w:val="282828"/>
          <w:sz w:val="22"/>
          <w:szCs w:val="22"/>
        </w:rPr>
        <w:t>председатель Комиссии</w:t>
      </w:r>
      <w:r w:rsidR="004B1650" w:rsidRPr="001C5A9C">
        <w:rPr>
          <w:color w:val="282828"/>
          <w:sz w:val="22"/>
          <w:szCs w:val="22"/>
        </w:rPr>
        <w:t xml:space="preserve"> </w:t>
      </w:r>
      <w:r w:rsidR="00DB6CC3">
        <w:rPr>
          <w:color w:val="282828"/>
          <w:sz w:val="22"/>
          <w:szCs w:val="22"/>
        </w:rPr>
        <w:t xml:space="preserve">по </w:t>
      </w:r>
      <w:r w:rsidR="004B1650" w:rsidRPr="001C5A9C">
        <w:rPr>
          <w:color w:val="282828"/>
          <w:sz w:val="22"/>
          <w:szCs w:val="22"/>
        </w:rPr>
        <w:t xml:space="preserve">Землепользованию и застройке Малодербетовского </w:t>
      </w:r>
      <w:r w:rsidR="001C3DC5">
        <w:rPr>
          <w:color w:val="282828"/>
          <w:sz w:val="22"/>
          <w:szCs w:val="22"/>
        </w:rPr>
        <w:t>районного</w:t>
      </w:r>
      <w:r w:rsidR="004B1650" w:rsidRPr="001C5A9C">
        <w:rPr>
          <w:color w:val="282828"/>
          <w:sz w:val="22"/>
          <w:szCs w:val="22"/>
        </w:rPr>
        <w:t xml:space="preserve"> муниципального образования Республики Калмыкия</w:t>
      </w:r>
      <w:r w:rsidRPr="001C5A9C">
        <w:rPr>
          <w:color w:val="282828"/>
          <w:sz w:val="22"/>
          <w:szCs w:val="22"/>
        </w:rPr>
        <w:t xml:space="preserve"> – заместит</w:t>
      </w:r>
      <w:r w:rsidR="004B1650" w:rsidRPr="001C5A9C">
        <w:rPr>
          <w:color w:val="282828"/>
          <w:sz w:val="22"/>
          <w:szCs w:val="22"/>
        </w:rPr>
        <w:t xml:space="preserve">ель Главы Администрации Малодербетовского </w:t>
      </w:r>
      <w:r w:rsidR="001C3DC5">
        <w:rPr>
          <w:color w:val="282828"/>
          <w:sz w:val="22"/>
          <w:szCs w:val="22"/>
        </w:rPr>
        <w:t>районного</w:t>
      </w:r>
      <w:r w:rsidR="004B1650" w:rsidRPr="001C5A9C">
        <w:rPr>
          <w:color w:val="282828"/>
          <w:sz w:val="22"/>
          <w:szCs w:val="22"/>
        </w:rPr>
        <w:t xml:space="preserve"> муниципального образования Республики Калмыкия</w:t>
      </w:r>
      <w:r w:rsidR="007970EA">
        <w:rPr>
          <w:color w:val="282828"/>
          <w:sz w:val="22"/>
          <w:szCs w:val="22"/>
        </w:rPr>
        <w:t xml:space="preserve"> </w:t>
      </w:r>
      <w:proofErr w:type="spellStart"/>
      <w:r w:rsidR="001C3DC5">
        <w:rPr>
          <w:color w:val="282828"/>
          <w:sz w:val="22"/>
          <w:szCs w:val="22"/>
        </w:rPr>
        <w:t>Бамбышев</w:t>
      </w:r>
      <w:proofErr w:type="spellEnd"/>
      <w:r w:rsidR="00A84FAD">
        <w:rPr>
          <w:color w:val="282828"/>
          <w:sz w:val="22"/>
          <w:szCs w:val="22"/>
        </w:rPr>
        <w:t xml:space="preserve"> Д</w:t>
      </w:r>
      <w:r w:rsidR="001C3DC5">
        <w:rPr>
          <w:color w:val="282828"/>
          <w:sz w:val="22"/>
          <w:szCs w:val="22"/>
        </w:rPr>
        <w:t>.А.</w:t>
      </w:r>
    </w:p>
    <w:p w:rsidR="003D611C" w:rsidRPr="001C5A9C" w:rsidRDefault="00234C8A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>
        <w:rPr>
          <w:color w:val="282828"/>
          <w:sz w:val="22"/>
          <w:szCs w:val="22"/>
        </w:rPr>
        <w:t xml:space="preserve">Секретарем </w:t>
      </w:r>
      <w:r w:rsidR="003D611C" w:rsidRPr="001C5A9C">
        <w:rPr>
          <w:color w:val="282828"/>
          <w:sz w:val="22"/>
          <w:szCs w:val="22"/>
        </w:rPr>
        <w:t>назнач</w:t>
      </w:r>
      <w:r w:rsidR="004B1650" w:rsidRPr="001C5A9C">
        <w:rPr>
          <w:color w:val="282828"/>
          <w:sz w:val="22"/>
          <w:szCs w:val="22"/>
        </w:rPr>
        <w:t xml:space="preserve">ена </w:t>
      </w:r>
      <w:r w:rsidR="001C3DC5">
        <w:rPr>
          <w:color w:val="282828"/>
          <w:sz w:val="22"/>
          <w:szCs w:val="22"/>
        </w:rPr>
        <w:t>главный</w:t>
      </w:r>
      <w:r w:rsidR="007970EA">
        <w:rPr>
          <w:color w:val="282828"/>
          <w:sz w:val="22"/>
          <w:szCs w:val="22"/>
        </w:rPr>
        <w:t xml:space="preserve"> специалист </w:t>
      </w:r>
      <w:r w:rsidR="004B1650" w:rsidRPr="001C5A9C">
        <w:rPr>
          <w:color w:val="282828"/>
          <w:sz w:val="22"/>
          <w:szCs w:val="22"/>
        </w:rPr>
        <w:t xml:space="preserve">Администрации Малодербетовского </w:t>
      </w:r>
      <w:r w:rsidR="001C3DC5">
        <w:rPr>
          <w:color w:val="282828"/>
          <w:sz w:val="22"/>
          <w:szCs w:val="22"/>
        </w:rPr>
        <w:t>районного</w:t>
      </w:r>
      <w:r w:rsidR="004B1650" w:rsidRPr="001C5A9C">
        <w:rPr>
          <w:color w:val="282828"/>
          <w:sz w:val="22"/>
          <w:szCs w:val="22"/>
        </w:rPr>
        <w:t xml:space="preserve"> муниципального образования Республики Калмыкия </w:t>
      </w:r>
      <w:proofErr w:type="spellStart"/>
      <w:r w:rsidR="001C3DC5">
        <w:rPr>
          <w:color w:val="282828"/>
          <w:sz w:val="22"/>
          <w:szCs w:val="22"/>
        </w:rPr>
        <w:t>Ашкатова</w:t>
      </w:r>
      <w:proofErr w:type="spellEnd"/>
      <w:r w:rsidR="001C3DC5">
        <w:rPr>
          <w:color w:val="282828"/>
          <w:sz w:val="22"/>
          <w:szCs w:val="22"/>
        </w:rPr>
        <w:t xml:space="preserve"> Г.С.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 </w:t>
      </w:r>
    </w:p>
    <w:p w:rsidR="003D611C" w:rsidRPr="001C5A9C" w:rsidRDefault="004B1650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Из членов Комиссии по Землепользованию и застройке Малодербетовского сельского муниципального образования Республики Калмыкия присутствуют</w:t>
      </w:r>
      <w:r w:rsidR="003D611C" w:rsidRPr="001C5A9C">
        <w:rPr>
          <w:color w:val="282828"/>
          <w:sz w:val="22"/>
          <w:szCs w:val="22"/>
        </w:rPr>
        <w:t>:</w:t>
      </w:r>
    </w:p>
    <w:p w:rsidR="00A9378A" w:rsidRPr="003A272D" w:rsidRDefault="00A9378A" w:rsidP="00A9378A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03A272D">
        <w:rPr>
          <w:rFonts w:ascii="Times New Roman" w:eastAsia="Times New Roman" w:hAnsi="Times New Roman" w:cs="Times New Roman"/>
        </w:rPr>
        <w:t>Сангаджиева</w:t>
      </w:r>
      <w:proofErr w:type="spellEnd"/>
      <w:r w:rsidRPr="003A272D">
        <w:rPr>
          <w:rFonts w:ascii="Times New Roman" w:eastAsia="Times New Roman" w:hAnsi="Times New Roman" w:cs="Times New Roman"/>
        </w:rPr>
        <w:t xml:space="preserve"> Виктория Анатольевна –  эксперт-консультант МКУ «Управления развития АПК, земельных и имущественных отношений Администрации Малодербетовского районного муниципального образования Республики Калмыкия»</w:t>
      </w:r>
      <w:r w:rsidR="001C3DC5">
        <w:rPr>
          <w:rFonts w:ascii="Times New Roman" w:eastAsia="Times New Roman" w:hAnsi="Times New Roman" w:cs="Times New Roman"/>
        </w:rPr>
        <w:t xml:space="preserve"> - председатель комиссии</w:t>
      </w:r>
      <w:r w:rsidRPr="003A272D">
        <w:rPr>
          <w:rFonts w:ascii="Times New Roman" w:eastAsia="Times New Roman" w:hAnsi="Times New Roman" w:cs="Times New Roman"/>
        </w:rPr>
        <w:t>.</w:t>
      </w:r>
    </w:p>
    <w:p w:rsidR="00627A5E" w:rsidRPr="00627A5E" w:rsidRDefault="000102C1" w:rsidP="00627A5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Члены комиссии:</w:t>
      </w:r>
      <w:r w:rsidR="00627A5E" w:rsidRPr="00627A5E">
        <w:rPr>
          <w:rFonts w:ascii="Times New Roman" w:eastAsia="Times New Roman" w:hAnsi="Times New Roman" w:cs="Times New Roman"/>
        </w:rPr>
        <w:t xml:space="preserve">  </w:t>
      </w:r>
      <w:proofErr w:type="gramStart"/>
      <w:r w:rsidR="00627A5E" w:rsidRPr="00627A5E">
        <w:rPr>
          <w:rFonts w:ascii="Times New Roman" w:eastAsia="Times New Roman" w:hAnsi="Times New Roman" w:cs="Times New Roman"/>
        </w:rPr>
        <w:t>-</w:t>
      </w:r>
      <w:proofErr w:type="spellStart"/>
      <w:r w:rsidR="00627A5E" w:rsidRPr="00627A5E">
        <w:rPr>
          <w:rFonts w:ascii="Times New Roman" w:eastAsia="Times New Roman" w:hAnsi="Times New Roman" w:cs="Times New Roman"/>
        </w:rPr>
        <w:t>М</w:t>
      </w:r>
      <w:proofErr w:type="gramEnd"/>
      <w:r w:rsidR="00627A5E" w:rsidRPr="00627A5E">
        <w:rPr>
          <w:rFonts w:ascii="Times New Roman" w:eastAsia="Times New Roman" w:hAnsi="Times New Roman" w:cs="Times New Roman"/>
        </w:rPr>
        <w:t>анджиев</w:t>
      </w:r>
      <w:proofErr w:type="spellEnd"/>
      <w:r w:rsidR="00627A5E" w:rsidRPr="00627A5E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7A5E" w:rsidRPr="00627A5E">
        <w:rPr>
          <w:rFonts w:ascii="Times New Roman" w:eastAsia="Times New Roman" w:hAnsi="Times New Roman" w:cs="Times New Roman"/>
        </w:rPr>
        <w:t>Санал</w:t>
      </w:r>
      <w:proofErr w:type="spellEnd"/>
      <w:r w:rsidR="00627A5E" w:rsidRPr="00627A5E">
        <w:rPr>
          <w:rFonts w:ascii="Times New Roman" w:eastAsia="Times New Roman" w:hAnsi="Times New Roman" w:cs="Times New Roman"/>
        </w:rPr>
        <w:t xml:space="preserve"> Валентинович, эксперт консультант-юрист Администрации Малодербетовского районного муниципального образования Республики Калмыкия. </w:t>
      </w:r>
    </w:p>
    <w:p w:rsidR="00627A5E" w:rsidRPr="00627A5E" w:rsidRDefault="00627A5E" w:rsidP="00627A5E">
      <w:pPr>
        <w:jc w:val="both"/>
        <w:rPr>
          <w:rFonts w:ascii="Times New Roman" w:eastAsia="Times New Roman" w:hAnsi="Times New Roman" w:cs="Times New Roman"/>
        </w:rPr>
      </w:pPr>
      <w:r w:rsidRPr="00627A5E">
        <w:rPr>
          <w:rFonts w:ascii="Times New Roman" w:eastAsia="Times New Roman" w:hAnsi="Times New Roman" w:cs="Times New Roman"/>
        </w:rPr>
        <w:t xml:space="preserve">  - </w:t>
      </w:r>
      <w:proofErr w:type="spellStart"/>
      <w:r w:rsidRPr="00627A5E">
        <w:rPr>
          <w:rFonts w:ascii="Times New Roman" w:eastAsia="Times New Roman" w:hAnsi="Times New Roman" w:cs="Times New Roman"/>
        </w:rPr>
        <w:t>Лиджиев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7A5E">
        <w:rPr>
          <w:rFonts w:ascii="Times New Roman" w:eastAsia="Times New Roman" w:hAnsi="Times New Roman" w:cs="Times New Roman"/>
        </w:rPr>
        <w:t>Саранг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 Николаевич-Глава Малодербетовского сельского муниципального образования Республики Калмыкия (по согласованию).</w:t>
      </w:r>
    </w:p>
    <w:p w:rsidR="00627A5E" w:rsidRPr="00627A5E" w:rsidRDefault="00627A5E" w:rsidP="00627A5E">
      <w:pPr>
        <w:jc w:val="both"/>
        <w:rPr>
          <w:rFonts w:ascii="Times New Roman" w:eastAsia="Times New Roman" w:hAnsi="Times New Roman" w:cs="Times New Roman"/>
        </w:rPr>
      </w:pPr>
      <w:r w:rsidRPr="00627A5E">
        <w:rPr>
          <w:rFonts w:ascii="Times New Roman" w:eastAsia="Times New Roman" w:hAnsi="Times New Roman" w:cs="Times New Roman"/>
        </w:rPr>
        <w:t xml:space="preserve"> -</w:t>
      </w:r>
      <w:proofErr w:type="spellStart"/>
      <w:r w:rsidRPr="00627A5E">
        <w:rPr>
          <w:rFonts w:ascii="Times New Roman" w:eastAsia="Times New Roman" w:hAnsi="Times New Roman" w:cs="Times New Roman"/>
        </w:rPr>
        <w:t>Олейникова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 Е.В. -Глава </w:t>
      </w:r>
      <w:proofErr w:type="spellStart"/>
      <w:r w:rsidRPr="00627A5E">
        <w:rPr>
          <w:rFonts w:ascii="Times New Roman" w:eastAsia="Times New Roman" w:hAnsi="Times New Roman" w:cs="Times New Roman"/>
        </w:rPr>
        <w:t>Тундутовского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 сельского муниципального образования Республики Калмыкия (по согласованию).</w:t>
      </w:r>
    </w:p>
    <w:p w:rsidR="00627A5E" w:rsidRPr="00627A5E" w:rsidRDefault="00627A5E" w:rsidP="00627A5E">
      <w:pPr>
        <w:jc w:val="both"/>
        <w:rPr>
          <w:rFonts w:ascii="Times New Roman" w:eastAsia="Times New Roman" w:hAnsi="Times New Roman" w:cs="Times New Roman"/>
        </w:rPr>
      </w:pPr>
      <w:r w:rsidRPr="00627A5E">
        <w:rPr>
          <w:rFonts w:ascii="Times New Roman" w:eastAsia="Times New Roman" w:hAnsi="Times New Roman" w:cs="Times New Roman"/>
        </w:rPr>
        <w:t xml:space="preserve"> -</w:t>
      </w:r>
      <w:proofErr w:type="spellStart"/>
      <w:r w:rsidRPr="00627A5E">
        <w:rPr>
          <w:rFonts w:ascii="Times New Roman" w:eastAsia="Times New Roman" w:hAnsi="Times New Roman" w:cs="Times New Roman"/>
        </w:rPr>
        <w:t>Ковылин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 Владимир Дмитриевич-Глава </w:t>
      </w:r>
      <w:proofErr w:type="spellStart"/>
      <w:r w:rsidRPr="00627A5E">
        <w:rPr>
          <w:rFonts w:ascii="Times New Roman" w:eastAsia="Times New Roman" w:hAnsi="Times New Roman" w:cs="Times New Roman"/>
        </w:rPr>
        <w:t>Плодовитенского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 сельского муниципального образования Республики Калмыкия (по согласованию).</w:t>
      </w:r>
    </w:p>
    <w:p w:rsidR="00627A5E" w:rsidRPr="00627A5E" w:rsidRDefault="00627A5E" w:rsidP="00627A5E">
      <w:pPr>
        <w:jc w:val="both"/>
        <w:rPr>
          <w:rFonts w:ascii="Times New Roman" w:eastAsia="Times New Roman" w:hAnsi="Times New Roman" w:cs="Times New Roman"/>
        </w:rPr>
      </w:pPr>
      <w:r w:rsidRPr="00627A5E">
        <w:rPr>
          <w:rFonts w:ascii="Times New Roman" w:eastAsia="Times New Roman" w:hAnsi="Times New Roman" w:cs="Times New Roman"/>
        </w:rPr>
        <w:t xml:space="preserve"> -Николаев </w:t>
      </w:r>
      <w:proofErr w:type="spellStart"/>
      <w:r w:rsidRPr="00627A5E">
        <w:rPr>
          <w:rFonts w:ascii="Times New Roman" w:eastAsia="Times New Roman" w:hAnsi="Times New Roman" w:cs="Times New Roman"/>
        </w:rPr>
        <w:t>Бадма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27A5E">
        <w:rPr>
          <w:rFonts w:ascii="Times New Roman" w:eastAsia="Times New Roman" w:hAnsi="Times New Roman" w:cs="Times New Roman"/>
        </w:rPr>
        <w:t>Очирович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-Глава </w:t>
      </w:r>
      <w:proofErr w:type="spellStart"/>
      <w:r w:rsidRPr="00627A5E">
        <w:rPr>
          <w:rFonts w:ascii="Times New Roman" w:eastAsia="Times New Roman" w:hAnsi="Times New Roman" w:cs="Times New Roman"/>
        </w:rPr>
        <w:t>Ханатинского</w:t>
      </w:r>
      <w:proofErr w:type="spellEnd"/>
      <w:r w:rsidRPr="00627A5E">
        <w:rPr>
          <w:rFonts w:ascii="Times New Roman" w:eastAsia="Times New Roman" w:hAnsi="Times New Roman" w:cs="Times New Roman"/>
        </w:rPr>
        <w:t xml:space="preserve"> сельского муниципального образования Республики Калмыкия (по согласованию).</w:t>
      </w:r>
    </w:p>
    <w:tbl>
      <w:tblPr>
        <w:tblW w:w="95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5"/>
        <w:gridCol w:w="349"/>
        <w:gridCol w:w="6631"/>
      </w:tblGrid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  <w:tr w:rsidR="003D611C" w:rsidRPr="001C5A9C" w:rsidTr="007970EA">
        <w:tc>
          <w:tcPr>
            <w:tcW w:w="2545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349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  <w:tc>
          <w:tcPr>
            <w:tcW w:w="6631" w:type="dxa"/>
            <w:shd w:val="clear" w:color="auto" w:fill="FFFFFF"/>
            <w:hideMark/>
          </w:tcPr>
          <w:p w:rsidR="003D611C" w:rsidRPr="001C5A9C" w:rsidRDefault="003D611C" w:rsidP="003D611C">
            <w:pPr>
              <w:pStyle w:val="a4"/>
              <w:spacing w:before="0" w:beforeAutospacing="0" w:after="0" w:afterAutospacing="0" w:line="240" w:lineRule="atLeast"/>
              <w:jc w:val="both"/>
              <w:rPr>
                <w:color w:val="282828"/>
                <w:sz w:val="22"/>
                <w:szCs w:val="22"/>
              </w:rPr>
            </w:pPr>
          </w:p>
        </w:tc>
      </w:tr>
    </w:tbl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Любой из участников сегодняшних публичных слушаний вправе высказаться по существу обсуждаемого вопроса, и его суждение заносится в протокол публичных слушаний только с разрешения председательствующего.</w:t>
      </w:r>
    </w:p>
    <w:p w:rsidR="003D611C" w:rsidRPr="001C5A9C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1C5A9C">
        <w:rPr>
          <w:color w:val="282828"/>
          <w:sz w:val="22"/>
          <w:szCs w:val="22"/>
        </w:rPr>
        <w:t>Участники публичных слушаний вправе представить в комиссию свои предложения и замечания, касающиеся рассматриваемого вопроса, для включения их в протокол публичных слушаний.</w:t>
      </w:r>
    </w:p>
    <w:p w:rsidR="001C5A9C" w:rsidRPr="001C5A9C" w:rsidRDefault="00234C8A" w:rsidP="005502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82828"/>
          <w:sz w:val="22"/>
          <w:szCs w:val="22"/>
        </w:rPr>
        <w:t xml:space="preserve">На </w:t>
      </w:r>
      <w:r w:rsidR="003D611C" w:rsidRPr="001C5A9C">
        <w:rPr>
          <w:rFonts w:ascii="Times New Roman" w:hAnsi="Times New Roman" w:cs="Times New Roman"/>
          <w:color w:val="282828"/>
          <w:sz w:val="22"/>
          <w:szCs w:val="22"/>
        </w:rPr>
        <w:t>публичных слушаниях рассматривается вопрос о</w:t>
      </w:r>
      <w:r>
        <w:rPr>
          <w:rFonts w:ascii="Times New Roman" w:hAnsi="Times New Roman" w:cs="Times New Roman"/>
          <w:color w:val="282828"/>
          <w:sz w:val="22"/>
          <w:szCs w:val="22"/>
        </w:rPr>
        <w:t xml:space="preserve"> внесении изменений</w:t>
      </w:r>
      <w:r w:rsidR="003D611C"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 в Правила </w:t>
      </w:r>
      <w:r w:rsidR="003D611C" w:rsidRPr="001C5A9C">
        <w:rPr>
          <w:rFonts w:ascii="Times New Roman" w:hAnsi="Times New Roman" w:cs="Times New Roman"/>
          <w:color w:val="282828"/>
          <w:sz w:val="22"/>
          <w:szCs w:val="22"/>
        </w:rPr>
        <w:lastRenderedPageBreak/>
        <w:t xml:space="preserve">землепользования и застройки </w:t>
      </w:r>
      <w:r w:rsidR="004B1650"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села </w:t>
      </w:r>
      <w:proofErr w:type="spellStart"/>
      <w:r w:rsidR="0019234B">
        <w:rPr>
          <w:rFonts w:ascii="Times New Roman" w:hAnsi="Times New Roman" w:cs="Times New Roman"/>
          <w:color w:val="282828"/>
          <w:sz w:val="22"/>
          <w:szCs w:val="22"/>
        </w:rPr>
        <w:t>Тундутово</w:t>
      </w:r>
      <w:proofErr w:type="spellEnd"/>
      <w:r w:rsidR="003D611C"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, </w:t>
      </w:r>
      <w:r w:rsidR="004B1650" w:rsidRPr="001C5A9C">
        <w:rPr>
          <w:rFonts w:ascii="Times New Roman" w:hAnsi="Times New Roman" w:cs="Times New Roman"/>
          <w:color w:val="282828"/>
          <w:sz w:val="22"/>
          <w:szCs w:val="22"/>
        </w:rPr>
        <w:t>утвержденные решением Собрания депутатов Малодербетовского сельского муниципального обра</w:t>
      </w:r>
      <w:r w:rsidR="0019234B">
        <w:rPr>
          <w:rFonts w:ascii="Times New Roman" w:hAnsi="Times New Roman" w:cs="Times New Roman"/>
          <w:color w:val="282828"/>
          <w:sz w:val="22"/>
          <w:szCs w:val="22"/>
        </w:rPr>
        <w:t>зования Республики Калмыкия от 08</w:t>
      </w:r>
      <w:r w:rsidR="004B1650" w:rsidRPr="001C5A9C">
        <w:rPr>
          <w:rFonts w:ascii="Times New Roman" w:hAnsi="Times New Roman" w:cs="Times New Roman"/>
          <w:color w:val="282828"/>
          <w:sz w:val="22"/>
          <w:szCs w:val="22"/>
        </w:rPr>
        <w:t>.0</w:t>
      </w:r>
      <w:r w:rsidR="0019234B">
        <w:rPr>
          <w:rFonts w:ascii="Times New Roman" w:hAnsi="Times New Roman" w:cs="Times New Roman"/>
          <w:color w:val="282828"/>
          <w:sz w:val="22"/>
          <w:szCs w:val="22"/>
        </w:rPr>
        <w:t>4</w:t>
      </w:r>
      <w:r w:rsidR="004B1650" w:rsidRPr="001C5A9C">
        <w:rPr>
          <w:rFonts w:ascii="Times New Roman" w:hAnsi="Times New Roman" w:cs="Times New Roman"/>
          <w:color w:val="282828"/>
          <w:sz w:val="22"/>
          <w:szCs w:val="22"/>
        </w:rPr>
        <w:t xml:space="preserve">.2013 г. № </w:t>
      </w:r>
      <w:r w:rsidR="0019234B">
        <w:rPr>
          <w:rFonts w:ascii="Times New Roman" w:hAnsi="Times New Roman" w:cs="Times New Roman"/>
          <w:color w:val="282828"/>
          <w:sz w:val="22"/>
          <w:szCs w:val="22"/>
        </w:rPr>
        <w:t>3</w:t>
      </w:r>
      <w:r w:rsidR="000102C1">
        <w:rPr>
          <w:rFonts w:ascii="Times New Roman" w:hAnsi="Times New Roman" w:cs="Times New Roman"/>
          <w:color w:val="282828"/>
          <w:sz w:val="22"/>
          <w:szCs w:val="22"/>
        </w:rPr>
        <w:t>.</w:t>
      </w:r>
      <w:r w:rsidR="005502BC" w:rsidRPr="001C5A9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611C" w:rsidRPr="003A272D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3A272D">
        <w:rPr>
          <w:color w:val="282828"/>
        </w:rPr>
        <w:t>Определяется следующий порядок выступлений:</w:t>
      </w:r>
    </w:p>
    <w:p w:rsidR="00A84FAD" w:rsidRPr="001C5A9C" w:rsidRDefault="003D611C" w:rsidP="00A84FAD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  <w:sz w:val="22"/>
          <w:szCs w:val="22"/>
        </w:rPr>
      </w:pPr>
      <w:r w:rsidRPr="003A272D">
        <w:rPr>
          <w:color w:val="282828"/>
        </w:rPr>
        <w:t xml:space="preserve">В начале </w:t>
      </w:r>
      <w:r w:rsidR="00234C8A" w:rsidRPr="003A272D">
        <w:rPr>
          <w:color w:val="282828"/>
        </w:rPr>
        <w:t xml:space="preserve">заседания </w:t>
      </w:r>
      <w:r w:rsidRPr="003A272D">
        <w:rPr>
          <w:color w:val="282828"/>
        </w:rPr>
        <w:t>слово предостав</w:t>
      </w:r>
      <w:r w:rsidR="00234C8A" w:rsidRPr="003A272D">
        <w:rPr>
          <w:color w:val="282828"/>
        </w:rPr>
        <w:t xml:space="preserve">ляется </w:t>
      </w:r>
      <w:r w:rsidR="00DA64B4">
        <w:rPr>
          <w:color w:val="282828"/>
          <w:sz w:val="22"/>
          <w:szCs w:val="22"/>
        </w:rPr>
        <w:t>главному</w:t>
      </w:r>
      <w:r w:rsidR="00A84FAD">
        <w:rPr>
          <w:color w:val="282828"/>
          <w:sz w:val="22"/>
          <w:szCs w:val="22"/>
        </w:rPr>
        <w:t xml:space="preserve"> специалист</w:t>
      </w:r>
      <w:r w:rsidR="00DA64B4">
        <w:rPr>
          <w:color w:val="282828"/>
          <w:sz w:val="22"/>
          <w:szCs w:val="22"/>
        </w:rPr>
        <w:t>у</w:t>
      </w:r>
      <w:r w:rsidR="00A84FAD">
        <w:rPr>
          <w:color w:val="282828"/>
          <w:sz w:val="22"/>
          <w:szCs w:val="22"/>
        </w:rPr>
        <w:t xml:space="preserve"> </w:t>
      </w:r>
      <w:r w:rsidR="00A84FAD" w:rsidRPr="001C5A9C">
        <w:rPr>
          <w:color w:val="282828"/>
          <w:sz w:val="22"/>
          <w:szCs w:val="22"/>
        </w:rPr>
        <w:t xml:space="preserve">Администрации Малодербетовского </w:t>
      </w:r>
      <w:r w:rsidR="00A84FAD">
        <w:rPr>
          <w:color w:val="282828"/>
          <w:sz w:val="22"/>
          <w:szCs w:val="22"/>
        </w:rPr>
        <w:t>районного</w:t>
      </w:r>
      <w:r w:rsidR="00A84FAD" w:rsidRPr="001C5A9C">
        <w:rPr>
          <w:color w:val="282828"/>
          <w:sz w:val="22"/>
          <w:szCs w:val="22"/>
        </w:rPr>
        <w:t xml:space="preserve"> муниципального образования Республики Калмыкия </w:t>
      </w:r>
      <w:proofErr w:type="spellStart"/>
      <w:r w:rsidR="00DA64B4">
        <w:rPr>
          <w:color w:val="282828"/>
          <w:sz w:val="22"/>
          <w:szCs w:val="22"/>
        </w:rPr>
        <w:t>Ашкатовой</w:t>
      </w:r>
      <w:proofErr w:type="spellEnd"/>
      <w:r w:rsidR="00A84FAD">
        <w:rPr>
          <w:color w:val="282828"/>
          <w:sz w:val="22"/>
          <w:szCs w:val="22"/>
        </w:rPr>
        <w:t xml:space="preserve"> Г.С.</w:t>
      </w:r>
    </w:p>
    <w:p w:rsidR="003D611C" w:rsidRPr="003A272D" w:rsidRDefault="003D611C" w:rsidP="003D611C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3A272D">
        <w:rPr>
          <w:color w:val="282828"/>
        </w:rPr>
        <w:t>После выслушаем высказывания приглашенных, а затем и всех желающих участников публичных слушаний свои мнения по существу обсуждаемого вопроса.</w:t>
      </w:r>
    </w:p>
    <w:p w:rsidR="001C3DC5" w:rsidRPr="001C3DC5" w:rsidRDefault="00DA64B4" w:rsidP="000102C1">
      <w:pPr>
        <w:pStyle w:val="a4"/>
        <w:shd w:val="clear" w:color="auto" w:fill="FFFFFF"/>
        <w:spacing w:after="0" w:line="240" w:lineRule="atLeast"/>
        <w:jc w:val="both"/>
        <w:rPr>
          <w:b/>
          <w:bCs/>
          <w:color w:val="282828"/>
        </w:rPr>
      </w:pPr>
      <w:proofErr w:type="spellStart"/>
      <w:r>
        <w:rPr>
          <w:bCs/>
          <w:color w:val="282828"/>
          <w:u w:val="single"/>
        </w:rPr>
        <w:t>Ашкатова</w:t>
      </w:r>
      <w:proofErr w:type="spellEnd"/>
      <w:r>
        <w:rPr>
          <w:bCs/>
          <w:color w:val="282828"/>
          <w:u w:val="single"/>
        </w:rPr>
        <w:t xml:space="preserve"> Г.С.</w:t>
      </w:r>
      <w:r w:rsidR="003D611C" w:rsidRPr="00E72549">
        <w:rPr>
          <w:bCs/>
          <w:color w:val="282828"/>
          <w:u w:val="single"/>
        </w:rPr>
        <w:t>:</w:t>
      </w:r>
      <w:r w:rsidR="003D611C" w:rsidRPr="003A272D">
        <w:rPr>
          <w:rStyle w:val="23"/>
          <w:color w:val="282828"/>
        </w:rPr>
        <w:t> </w:t>
      </w:r>
      <w:r w:rsidR="00C15DAE" w:rsidRPr="003A272D">
        <w:rPr>
          <w:rStyle w:val="23"/>
          <w:color w:val="282828"/>
        </w:rPr>
        <w:t xml:space="preserve"> </w:t>
      </w:r>
      <w:r w:rsidR="003D611C" w:rsidRPr="003A272D">
        <w:rPr>
          <w:color w:val="282828"/>
        </w:rPr>
        <w:t>Добрый день, уважаемые участники публичных слушаний!</w:t>
      </w:r>
      <w:r w:rsidR="000102C1">
        <w:rPr>
          <w:color w:val="282828"/>
        </w:rPr>
        <w:t xml:space="preserve"> Необходимо внести изменения в Правила землепользования и застройки Малодербетовского СМО РК в части:</w:t>
      </w:r>
    </w:p>
    <w:p w:rsidR="00DF704F" w:rsidRPr="00E34C59" w:rsidRDefault="00DF704F" w:rsidP="00DF704F">
      <w:pPr>
        <w:jc w:val="both"/>
        <w:rPr>
          <w:rFonts w:ascii="Times New Roman" w:hAnsi="Times New Roman" w:cs="Times New Roman"/>
          <w:sz w:val="24"/>
          <w:szCs w:val="24"/>
        </w:rPr>
      </w:pPr>
      <w:r w:rsidRPr="00E34C59">
        <w:rPr>
          <w:rFonts w:ascii="Times New Roman" w:hAnsi="Times New Roman" w:cs="Times New Roman"/>
          <w:sz w:val="24"/>
          <w:szCs w:val="24"/>
        </w:rPr>
        <w:t xml:space="preserve">1.Таблицу 30./1 Правил землепользования и застройки </w:t>
      </w:r>
      <w:proofErr w:type="spellStart"/>
      <w:r w:rsidRPr="00E34C59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Pr="00E34C59">
        <w:rPr>
          <w:rFonts w:ascii="Times New Roman" w:hAnsi="Times New Roman" w:cs="Times New Roman"/>
          <w:sz w:val="24"/>
          <w:szCs w:val="24"/>
        </w:rPr>
        <w:t xml:space="preserve"> СМО РК изложить в следующей редакции:</w:t>
      </w:r>
    </w:p>
    <w:p w:rsidR="00DF704F" w:rsidRPr="00E34C59" w:rsidRDefault="00DF704F" w:rsidP="00DF704F">
      <w:pPr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F704F" w:rsidRPr="00E34C59" w:rsidRDefault="00DF704F" w:rsidP="00DF704F">
      <w:pPr>
        <w:autoSpaceDE w:val="0"/>
        <w:autoSpaceDN w:val="0"/>
        <w:adjustRightInd w:val="0"/>
        <w:ind w:firstLine="720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E34C59">
        <w:rPr>
          <w:rFonts w:ascii="Times New Roman" w:hAnsi="Times New Roman" w:cs="Times New Roman"/>
          <w:b/>
          <w:sz w:val="24"/>
          <w:szCs w:val="24"/>
        </w:rPr>
        <w:t xml:space="preserve">Вспомогательные виды разрешенного использования </w:t>
      </w:r>
      <w:r w:rsidRPr="00E34C59">
        <w:rPr>
          <w:rFonts w:ascii="Times New Roman" w:hAnsi="Times New Roman" w:cs="Times New Roman"/>
          <w:b/>
          <w:snapToGrid w:val="0"/>
          <w:sz w:val="24"/>
          <w:szCs w:val="24"/>
        </w:rPr>
        <w:t>земельных участков и объектов капитального строительства, сопутствующие основным и условно разрешенным видам использования соответствующих участков относительно каждой территориальной зоны</w:t>
      </w:r>
    </w:p>
    <w:p w:rsidR="00DF704F" w:rsidRPr="00E34C59" w:rsidRDefault="00DF704F" w:rsidP="00DF704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34C59">
        <w:rPr>
          <w:rFonts w:ascii="Times New Roman" w:hAnsi="Times New Roman" w:cs="Times New Roman"/>
          <w:b/>
          <w:sz w:val="24"/>
          <w:szCs w:val="24"/>
        </w:rPr>
        <w:t>Таблица 30/1</w:t>
      </w:r>
    </w:p>
    <w:p w:rsidR="00DF704F" w:rsidRPr="00E34C59" w:rsidRDefault="00DF704F" w:rsidP="00DF704F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3057"/>
        <w:gridCol w:w="5070"/>
      </w:tblGrid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№№ ПП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 условные разрешенные виды использования земельных участков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Вспомогательные виды разрешенного использования земельных участков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F704F" w:rsidRPr="00E34C59" w:rsidTr="00831A12">
        <w:trPr>
          <w:trHeight w:val="2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Жилые зоны (Ж)</w:t>
            </w:r>
          </w:p>
        </w:tc>
      </w:tr>
      <w:tr w:rsidR="00DF704F" w:rsidRPr="00E34C59" w:rsidTr="00831A12">
        <w:trPr>
          <w:trHeight w:val="20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Жилые дома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32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Многоквартирные жилые дома средней этажности (3-4 этажа)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площадки: детские, спортивные, хозяйственные, для отдыха;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предприятия первичного обслуживания населения 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офисные помещения, не связанные с массовым посещением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встроенные в жилые здания гаражи </w:t>
            </w:r>
          </w:p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Встроенные, встроено-пристроенные в нижние этажи жилых зданий:</w:t>
            </w:r>
            <w:proofErr w:type="gramEnd"/>
          </w:p>
          <w:p w:rsidR="00DF704F" w:rsidRPr="00E34C59" w:rsidRDefault="00DF704F" w:rsidP="00DF704F">
            <w:pPr>
              <w:widowControl w:val="0"/>
              <w:numPr>
                <w:ilvl w:val="0"/>
                <w:numId w:val="11"/>
              </w:numPr>
              <w:tabs>
                <w:tab w:val="num" w:pos="1080"/>
              </w:tabs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торговли до 500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площади; 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общественного питания и бытового обслуживания до 300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библиотеки;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врачебные кабинеты.</w:t>
            </w:r>
          </w:p>
        </w:tc>
      </w:tr>
      <w:tr w:rsidR="00DF704F" w:rsidRPr="00E34C59" w:rsidTr="00831A12">
        <w:trPr>
          <w:trHeight w:val="32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виды использования земельных участков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Многоквартирные жилые дома малой этажности (1-2 этажа)</w:t>
            </w:r>
          </w:p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площадки: детские, спортивные, хозяйственные, для отдыха;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предприятия первичного обслуживания населения 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офисные помещения, не связанные с массовым посещением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встроенные в жилые здания гаражи </w:t>
            </w:r>
          </w:p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Встроенные, встроено-пристроенные в нижние этажи жилых зданий:</w:t>
            </w:r>
            <w:proofErr w:type="gramEnd"/>
          </w:p>
          <w:p w:rsidR="00DF704F" w:rsidRPr="00E34C59" w:rsidRDefault="00DF704F" w:rsidP="00DF704F">
            <w:pPr>
              <w:widowControl w:val="0"/>
              <w:numPr>
                <w:ilvl w:val="0"/>
                <w:numId w:val="11"/>
              </w:numPr>
              <w:tabs>
                <w:tab w:val="num" w:pos="1080"/>
              </w:tabs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торговли до 500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площади; 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общественного питания и бытового обслуживания до 300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врачебные кабинеты.</w:t>
            </w:r>
          </w:p>
        </w:tc>
      </w:tr>
      <w:tr w:rsidR="00DF704F" w:rsidRPr="00E34C59" w:rsidTr="00831A12">
        <w:trPr>
          <w:trHeight w:val="1963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строения и здания для индивидуальной трудовой деятельности, летние гостевые домики,  семейные бани;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гаражи или стоянки 1-3 места;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хозяйственные постройки;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площадки: детские, спортивные, хозяйственные, для отдыха;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колодцы, скважины;</w:t>
            </w:r>
          </w:p>
          <w:p w:rsidR="00DF704F" w:rsidRPr="00E34C59" w:rsidRDefault="00DF704F" w:rsidP="00DF704F">
            <w:pPr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теплицы, оранжереи;</w:t>
            </w:r>
          </w:p>
          <w:p w:rsidR="00DF704F" w:rsidRPr="00E34C59" w:rsidRDefault="00DF704F" w:rsidP="00DF704F">
            <w:pPr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огородничество</w:t>
            </w:r>
            <w:r w:rsidRPr="00E34C59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, садоводство;</w:t>
            </w:r>
          </w:p>
          <w:p w:rsidR="00DF704F" w:rsidRPr="00E34C59" w:rsidRDefault="00DF704F" w:rsidP="00DF704F">
            <w:pPr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snapToGrid w:val="0"/>
                <w:color w:val="000000"/>
                <w:sz w:val="24"/>
                <w:szCs w:val="24"/>
              </w:rPr>
              <w:t>ведение личного подсобного хозяйства</w:t>
            </w:r>
          </w:p>
        </w:tc>
      </w:tr>
      <w:tr w:rsidR="00DF704F" w:rsidRPr="00E34C59" w:rsidTr="00831A12">
        <w:trPr>
          <w:trHeight w:val="6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Социальные жилые дома (дома для пожилых людей и инвалидов квартирного типа)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площадки: спортивные, хозяйственные, для отдыха;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врачебные кабинеты.</w:t>
            </w:r>
          </w:p>
        </w:tc>
      </w:tr>
      <w:tr w:rsidR="00DF704F" w:rsidRPr="00E34C59" w:rsidTr="00831A12">
        <w:trPr>
          <w:trHeight w:val="6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Гостиницы, мотели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площадки: детские, спортивные, хозяйственные, для отдыха;</w:t>
            </w:r>
          </w:p>
          <w:p w:rsidR="00DF704F" w:rsidRPr="00E34C59" w:rsidRDefault="00DF704F" w:rsidP="00DF704F">
            <w:pPr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оборудованные площадки для временных сооружений;</w:t>
            </w:r>
          </w:p>
          <w:p w:rsidR="00DF704F" w:rsidRPr="00E34C59" w:rsidRDefault="00DF704F" w:rsidP="00DF704F">
            <w:pPr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офисы.</w:t>
            </w:r>
          </w:p>
        </w:tc>
      </w:tr>
      <w:tr w:rsidR="00DF704F" w:rsidRPr="00E34C59" w:rsidTr="00831A12">
        <w:trPr>
          <w:trHeight w:val="6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Детские дошкольные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Средние образовательные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</w:t>
            </w:r>
          </w:p>
        </w:tc>
      </w:tr>
      <w:tr w:rsidR="00DF704F" w:rsidRPr="00E34C59" w:rsidTr="00831A12">
        <w:trPr>
          <w:trHeight w:val="6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Скверы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общественного питания и торговли площадью до 150 кв. м;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павильоны;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для отдыха, спорта;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сооружения обслуживания, торговли, проката;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туалеты. </w:t>
            </w:r>
          </w:p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Суммарная площадь застройки всех вспомогательных объектов не должна превышать 10% территории сквера</w:t>
            </w:r>
          </w:p>
        </w:tc>
      </w:tr>
      <w:tr w:rsidR="00DF704F" w:rsidRPr="00E34C59" w:rsidTr="00831A12">
        <w:trPr>
          <w:trHeight w:val="691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виды использования земельных участков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 </w:t>
            </w:r>
            <w:proofErr w:type="gramStart"/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691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Общественно-деловые и коммерческие зоны (Ц)</w:t>
            </w:r>
          </w:p>
        </w:tc>
      </w:tr>
      <w:tr w:rsidR="00DF704F" w:rsidRPr="00E34C59" w:rsidTr="00831A12">
        <w:trPr>
          <w:trHeight w:val="98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Гостиницы, мотели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Общежития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площадки: детские, спортивные, хозяйственные, для отдыха;</w:t>
            </w:r>
          </w:p>
          <w:p w:rsidR="00DF704F" w:rsidRPr="00E34C59" w:rsidRDefault="00DF704F" w:rsidP="00DF704F">
            <w:pPr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оборудованные площадки для временных сооружений;</w:t>
            </w:r>
          </w:p>
          <w:p w:rsidR="00DF704F" w:rsidRPr="00E34C59" w:rsidRDefault="00DF704F" w:rsidP="00DF704F">
            <w:pPr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офисы.</w:t>
            </w:r>
          </w:p>
        </w:tc>
      </w:tr>
      <w:tr w:rsidR="00DF704F" w:rsidRPr="00E34C59" w:rsidTr="00831A12">
        <w:trPr>
          <w:trHeight w:val="98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Социальные жилые дома (дома для пожилых людей и инвалидов квартирного типа)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площадки: спортивные, хозяйственные, для отдыха;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врачебные кабинеты.</w:t>
            </w:r>
          </w:p>
        </w:tc>
      </w:tr>
      <w:tr w:rsidR="00DF704F" w:rsidRPr="00E34C59" w:rsidTr="00831A12">
        <w:trPr>
          <w:trHeight w:val="98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Образование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-Детские дошкольные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-Средние образовательные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-Учреждения дополнительного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</w:t>
            </w:r>
          </w:p>
        </w:tc>
      </w:tr>
      <w:tr w:rsidR="00DF704F" w:rsidRPr="00E34C59" w:rsidTr="00831A12">
        <w:trPr>
          <w:trHeight w:val="98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Здравоохранение и социальная защита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proofErr w:type="spellStart"/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Лечебно</w:t>
            </w:r>
            <w:proofErr w:type="spellEnd"/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профилактические учреждения: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Амбулаторно-поликлинические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Учреждения скорой медицинской помощи и переливания крови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охраны материнства и детства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-Учреждения здравоохранения по надзору в сфере защиты прав потребителей и благополучия человека;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-Структурные подразделения учреждения здравоохранения;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-Аптечные учреждения;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-Учреждения социальной защиты.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станций скорой помощи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Отдых и развлечения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Объекты туристической инфраструктуры (туристические базы и дома отдыха, гостевые дома, кемпинги, туристические стоянки)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павильоны;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1"/>
              </w:numPr>
              <w:tabs>
                <w:tab w:val="num" w:pos="1080"/>
              </w:tabs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объекты торговли менее 500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spellEnd"/>
            <w:proofErr w:type="gram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общей площади; 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2"/>
              </w:numPr>
              <w:tabs>
                <w:tab w:val="num" w:pos="1080"/>
              </w:tabs>
              <w:spacing w:after="0" w:line="240" w:lineRule="auto"/>
              <w:ind w:left="252" w:hanging="25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и бытового обслуживания без ограничения площади;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сооружения обслуживания, торговли, проката;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спортивные сооружения и площадки.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Скверы 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 общественного питания и торговли площадью до 150 кв. м;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летние павильоны;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для отдыха, спорта;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временные сооружения обслуживания, торговли, проката;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туалеты. </w:t>
            </w:r>
          </w:p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Суммарная площадь застройки всех вспомогательных объектов не должна превышать 10% территории сквера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Крытые спортивные </w:t>
            </w: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сооружения 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Плоскостные спортивные сооружения (поля, площадки, спортивные ядра) 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спортивные сооружения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площадки для временных сооружений торговли, проката спортинвентаря;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общественные туалеты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Отправление культа </w:t>
            </w:r>
            <w:proofErr w:type="gramStart"/>
            <w:r w:rsidRPr="00E34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-к</w:t>
            </w:r>
            <w:proofErr w:type="gramEnd"/>
            <w:r w:rsidRPr="00E34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ультовые объекты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ритуального назначения;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площадки для отдыха, хозяйственные;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автостоянки до 40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машино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-мест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религиозное использование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виды использования земельных участков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 </w:t>
            </w:r>
            <w:proofErr w:type="gramStart"/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Специальные обслуживающие и деловые зоны для объектов с большими земельными участками (ЦС)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Образование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-Детские дошкольные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-Средние образовательные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-Учреждения дополнительного образования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Здравоохранение и социальная защита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-</w:t>
            </w:r>
            <w:proofErr w:type="spellStart"/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Лечебно</w:t>
            </w:r>
            <w:proofErr w:type="spellEnd"/>
            <w:r w:rsidRPr="00E34C5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 профилактические учреждения: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 xml:space="preserve"> Больничные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Амбулаторно-поликлинические учреждения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Учреждения скорой медицинской помощи и </w:t>
            </w:r>
            <w:r w:rsidRPr="00E34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переливания крови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 охраны материнства и детства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-Учреждения здравоохранения по надзору в сфере защиты прав потребителей и благополучия человека;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-Структурные подразделения учреждения здравоохранения;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-Аптечные учреждения;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-Учреждения социальной защиты.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t xml:space="preserve">Размещение объектов капитального строительства, предназначенных для оказания гражданам медицинской помощи в стационарах (больницы, родильные дома, научно-медицинские учреждения и прочие объекты, обеспечивающие оказание услуги по лечению в стационаре); размещение </w:t>
            </w:r>
            <w:r w:rsidRPr="00E34C59">
              <w:rPr>
                <w:rFonts w:ascii="Times New Roman" w:hAnsi="Times New Roman" w:cs="Times New Roman"/>
                <w:color w:val="2D2D2D"/>
                <w:sz w:val="24"/>
                <w:szCs w:val="24"/>
              </w:rPr>
              <w:lastRenderedPageBreak/>
              <w:t>станций скорой помощи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Отправление культ</w:t>
            </w:r>
            <w:proofErr w:type="gramStart"/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а-</w:t>
            </w:r>
            <w:proofErr w:type="gramEnd"/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 xml:space="preserve"> культовые объекты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Культурно-досуговые учреждения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Крытые спортивные  сооружения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Объекты туристической инфраструктуры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</w:t>
            </w: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Обслуживание транспорта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Автозаправочные станции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Автомойки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мастерские по ремонту и обслуживанию автомобилей; - стоянки индивидуального легкового автотранспорта   без ограничения вместимости 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-стоянки ведомственного транспорта,  такси </w:t>
            </w:r>
          </w:p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-стоянки внешнего транспорта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гостиницы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,м</w:t>
            </w:r>
            <w:proofErr w:type="gram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отели</w:t>
            </w:r>
            <w:proofErr w:type="spellEnd"/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виды использования земельных участков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 </w:t>
            </w:r>
            <w:proofErr w:type="gramStart"/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16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F704F" w:rsidRPr="00E34C59" w:rsidRDefault="00DF704F" w:rsidP="00831A12">
            <w:pPr>
              <w:widowControl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транспортной инфраструктуры (Т)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14.1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Хранение индивидуального легкового транспорта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органов государственной власти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и общественного самоуправления, их филиалы и структурные подразделения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831A12">
            <w:pPr>
              <w:widowControl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милиции;</w:t>
            </w:r>
          </w:p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гаражи встроенные подземные или наземные в зданиях общей площадью более 400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на участках площадью более 500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14.1.1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14.1.2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Гаражные кооперативы, стоянки с гаражами боксового типа Подземные гаражи и стоянки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 по ремонту и обслуживанию автомобилей;</w:t>
            </w:r>
          </w:p>
          <w:p w:rsidR="00DF704F" w:rsidRPr="00E34C59" w:rsidRDefault="00DF704F" w:rsidP="00831A12">
            <w:pPr>
              <w:widowControl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виды использования земельных участков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 </w:t>
            </w:r>
            <w:proofErr w:type="gramStart"/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Автостоянки открытого типа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14.4.2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14.4.3</w:t>
            </w: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14.1.4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Стоянки индивидуального легкового автотранспорта без ограничения вместимости 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Стоянки ведомственного транспорта,  такси 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Стоянки внешнего транспорта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мастерские по ремонту и обслуживанию автомобилей;</w:t>
            </w:r>
          </w:p>
          <w:p w:rsidR="00DF704F" w:rsidRPr="00E34C59" w:rsidRDefault="00DF704F" w:rsidP="00831A12">
            <w:pPr>
              <w:widowControl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виды использования земельных участков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 </w:t>
            </w:r>
            <w:proofErr w:type="gramStart"/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и коммунальные зоны (ПК)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Производственные и коммунально-складские объекты и сооружения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Инженерная инфраструктура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Транспортная инфраструктура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общей площади зданий общественного </w:t>
            </w: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Автостоянки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инженерной защиты населения от ЧС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Аптечные учреждения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органов государственной власти</w:t>
            </w: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местного и общественного самоуправления, их филиалы и структурные подразделения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учреждений науки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Бизнес центры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Офисы и представительство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торговли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Объекты общественного питания бытового обслуживания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Жилищно-эксплуатационные службы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киоски, лоточная  торговля, временные </w:t>
            </w: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Химчистки, прачечные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Ветеринарные поликлиники и станции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открытое ли встроенное место парковки легковых автомобилей на каждые 30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общей площади зданий общественного назначения на прилегающей территории;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киоски, лоточная  торговля, временные павильоны розничной торговли и обслуживания населения;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общественные туалеты на участках не более 60 </w:t>
            </w:r>
            <w:proofErr w:type="spell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отделения милиции</w:t>
            </w: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Условные виды разрешенного использования</w:t>
            </w:r>
          </w:p>
          <w:p w:rsidR="00DF704F" w:rsidRPr="00E34C59" w:rsidRDefault="00DF704F" w:rsidP="00831A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-Животноводство (животноводческие комплексы, ветеринарные сельскохозяйственные станции, птицефабрики)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Условные виды разрешенного использования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4C59">
              <w:rPr>
                <w:rFonts w:ascii="Times New Roman" w:hAnsi="Times New Roman" w:cs="Times New Roman"/>
                <w:sz w:val="24"/>
                <w:szCs w:val="24"/>
              </w:rPr>
              <w:t>- Растениеводство (пашни, пастбища, луга, сенокосы, многолетние насаждения, теплицы, оранжереи, парники, сельскохозяйственные питомники)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sz w:val="24"/>
                <w:szCs w:val="24"/>
              </w:rPr>
              <w:t xml:space="preserve">Условные виды разрешенного </w:t>
            </w:r>
            <w:r w:rsidRPr="00E34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-иные объекты и сооружения сельскохозяйственного назначения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Зона сельскохозяйственного назначения (СХ)</w:t>
            </w:r>
          </w:p>
        </w:tc>
      </w:tr>
      <w:tr w:rsidR="00DF704F" w:rsidRPr="00E34C59" w:rsidTr="00831A12">
        <w:trPr>
          <w:trHeight w:val="266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Сельское хозяйство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F704F" w:rsidRPr="00E34C59" w:rsidRDefault="00DF704F" w:rsidP="00831A12">
            <w:pPr>
              <w:widowControl w:val="0"/>
              <w:tabs>
                <w:tab w:val="num" w:pos="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339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Животноводство (животноводческие комплексы, ветеринарные сельскохозяйственные станции, птицефабрики)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DF704F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hanging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 по первичной переработке, расфасовке  сельскохозяйственной продукции и техническому обслуживанию сельхозпроизводства (ремонт, складирование)</w:t>
            </w:r>
          </w:p>
        </w:tc>
      </w:tr>
      <w:tr w:rsidR="00DF704F" w:rsidRPr="00E34C59" w:rsidTr="00831A12">
        <w:trPr>
          <w:trHeight w:val="138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15.2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Растениеводство (пашни, пастбища, луга, сенокосы, многолетние насаждения, теплицы, оранжереи, парники, сельскохозяйственные питомники)</w:t>
            </w:r>
            <w:proofErr w:type="gramEnd"/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138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объекты и сооружения сельскохозяйственного назначения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1380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виды использования земельных участков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 </w:t>
            </w:r>
            <w:proofErr w:type="gramStart"/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420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F704F" w:rsidRPr="00E34C59" w:rsidRDefault="00DF704F" w:rsidP="00831A12">
            <w:pPr>
              <w:widowControl w:val="0"/>
              <w:ind w:left="28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Зона специального назначения (С)</w:t>
            </w:r>
          </w:p>
        </w:tc>
      </w:tr>
      <w:tr w:rsidR="00DF704F" w:rsidRPr="00E34C59" w:rsidTr="00831A12">
        <w:trPr>
          <w:trHeight w:val="22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17.1</w:t>
            </w:r>
          </w:p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Кладбище (действующее) 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хозяйственные постройки;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иные объекты, необходимые для функционирования кладбища</w:t>
            </w:r>
          </w:p>
          <w:p w:rsidR="00DF704F" w:rsidRPr="00E34C59" w:rsidRDefault="00DF704F" w:rsidP="00831A12">
            <w:pPr>
              <w:widowControl w:val="0"/>
              <w:ind w:left="28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2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Условные виды использования земельных участков</w:t>
            </w:r>
          </w:p>
          <w:p w:rsidR="00DF704F" w:rsidRPr="00E34C59" w:rsidRDefault="00DF704F" w:rsidP="00831A12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 </w:t>
            </w:r>
            <w:proofErr w:type="gramStart"/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установлены</w:t>
            </w:r>
            <w:proofErr w:type="gramEnd"/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28"/>
        </w:trPr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Природно-рекреационные зоны (Р)</w:t>
            </w:r>
          </w:p>
        </w:tc>
      </w:tr>
      <w:tr w:rsidR="00DF704F" w:rsidRPr="00E34C59" w:rsidTr="00831A12">
        <w:trPr>
          <w:trHeight w:val="22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Зона природного ландшафта (Р-2)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704F" w:rsidRPr="00E34C59" w:rsidTr="00831A12">
        <w:trPr>
          <w:trHeight w:val="228"/>
        </w:trPr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04F" w:rsidRPr="00E34C59" w:rsidRDefault="00DF704F" w:rsidP="00831A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4C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Условно-разрешенный вид использования – ведение личного подсобного хозяйства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04F" w:rsidRPr="00E34C59" w:rsidRDefault="00DF704F" w:rsidP="00831A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704F" w:rsidRPr="00E34C59" w:rsidRDefault="00DF704F" w:rsidP="00DF70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  <w:r w:rsidRPr="00E34C59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Toc248903514"/>
      <w:bookmarkStart w:id="1" w:name="_Toc248904653"/>
      <w:r w:rsidRPr="00E34C59">
        <w:rPr>
          <w:rFonts w:ascii="Times New Roman" w:hAnsi="Times New Roman" w:cs="Times New Roman"/>
          <w:sz w:val="24"/>
          <w:szCs w:val="24"/>
        </w:rPr>
        <w:t xml:space="preserve"> В статье </w:t>
      </w:r>
      <w:bookmarkStart w:id="2" w:name="_Toc248903515"/>
      <w:bookmarkStart w:id="3" w:name="_Toc248904654"/>
      <w:bookmarkEnd w:id="0"/>
      <w:bookmarkEnd w:id="1"/>
      <w:r w:rsidRPr="00E34C59">
        <w:rPr>
          <w:rFonts w:ascii="Times New Roman" w:hAnsi="Times New Roman" w:cs="Times New Roman"/>
          <w:sz w:val="24"/>
          <w:szCs w:val="24"/>
        </w:rPr>
        <w:t xml:space="preserve">2. </w:t>
      </w:r>
      <w:bookmarkEnd w:id="2"/>
      <w:bookmarkEnd w:id="3"/>
      <w:r w:rsidRPr="00E34C59">
        <w:rPr>
          <w:rFonts w:ascii="Times New Roman" w:hAnsi="Times New Roman" w:cs="Times New Roman"/>
          <w:sz w:val="24"/>
          <w:szCs w:val="24"/>
        </w:rPr>
        <w:t>Основные понятия, используемые в настоящих Правилах п.7</w:t>
      </w:r>
      <w:proofErr w:type="gramStart"/>
      <w:r w:rsidRPr="00E34C5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E34C59">
        <w:rPr>
          <w:rFonts w:ascii="Times New Roman" w:hAnsi="Times New Roman" w:cs="Times New Roman"/>
          <w:sz w:val="24"/>
          <w:szCs w:val="24"/>
        </w:rPr>
        <w:t xml:space="preserve"> Градостроительные регламенты добавить текст в следующей редакции :</w:t>
      </w:r>
    </w:p>
    <w:p w:rsidR="00DF704F" w:rsidRPr="00E34C59" w:rsidRDefault="00DF704F" w:rsidP="00DF704F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зоне, в отношении которой устанавливается градостроительный регламент.</w:t>
      </w:r>
    </w:p>
    <w:p w:rsidR="00DF704F" w:rsidRPr="00E34C59" w:rsidRDefault="00DF704F" w:rsidP="00DF704F">
      <w:pPr>
        <w:jc w:val="both"/>
        <w:rPr>
          <w:rFonts w:ascii="Times New Roman" w:hAnsi="Times New Roman" w:cs="Times New Roman"/>
          <w:sz w:val="24"/>
          <w:szCs w:val="24"/>
        </w:rPr>
      </w:pPr>
      <w:r w:rsidRPr="00E34C59">
        <w:rPr>
          <w:rFonts w:ascii="Times New Roman" w:hAnsi="Times New Roman" w:cs="Times New Roman"/>
          <w:sz w:val="24"/>
          <w:szCs w:val="24"/>
        </w:rPr>
        <w:t>3. В Статью 5 п.2 добавить те</w:t>
      </w:r>
      <w:proofErr w:type="gramStart"/>
      <w:r w:rsidRPr="00E34C59">
        <w:rPr>
          <w:rFonts w:ascii="Times New Roman" w:hAnsi="Times New Roman" w:cs="Times New Roman"/>
          <w:sz w:val="24"/>
          <w:szCs w:val="24"/>
        </w:rPr>
        <w:t>кст в  сл</w:t>
      </w:r>
      <w:proofErr w:type="gramEnd"/>
      <w:r w:rsidRPr="00E34C59">
        <w:rPr>
          <w:rFonts w:ascii="Times New Roman" w:hAnsi="Times New Roman" w:cs="Times New Roman"/>
          <w:sz w:val="24"/>
          <w:szCs w:val="24"/>
        </w:rPr>
        <w:t>едующей редакции:</w:t>
      </w:r>
    </w:p>
    <w:p w:rsidR="00DF704F" w:rsidRPr="00E34C59" w:rsidRDefault="00DF704F" w:rsidP="00DF704F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F704F" w:rsidRPr="00E34C59" w:rsidRDefault="00DF704F" w:rsidP="00DF704F">
      <w:pPr>
        <w:numPr>
          <w:ilvl w:val="0"/>
          <w:numId w:val="1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обеспечение разработки и утверждения документации по планировке территории (в том числе градостроительных планов земельных участков);</w:t>
      </w:r>
    </w:p>
    <w:p w:rsidR="00DF704F" w:rsidRPr="00E34C59" w:rsidRDefault="00DF704F" w:rsidP="00DF704F">
      <w:pPr>
        <w:numPr>
          <w:ilvl w:val="0"/>
          <w:numId w:val="1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организация и проведение публичных слушаний;</w:t>
      </w:r>
    </w:p>
    <w:p w:rsidR="00DF704F" w:rsidRPr="00E34C59" w:rsidRDefault="00DF704F" w:rsidP="00DF704F">
      <w:pPr>
        <w:numPr>
          <w:ilvl w:val="0"/>
          <w:numId w:val="1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формирование земельных участков как объектов недвижимости;</w:t>
      </w:r>
    </w:p>
    <w:p w:rsidR="00DF704F" w:rsidRPr="00E34C59" w:rsidRDefault="00DF704F" w:rsidP="00DF704F">
      <w:pPr>
        <w:numPr>
          <w:ilvl w:val="0"/>
          <w:numId w:val="1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осуществление муниципального земельного </w:t>
      </w:r>
      <w:proofErr w:type="gramStart"/>
      <w:r w:rsidRPr="00E34C59">
        <w:rPr>
          <w:rFonts w:ascii="Times New Roman" w:hAnsi="Times New Roman" w:cs="Times New Roman"/>
          <w:color w:val="FF0000"/>
          <w:sz w:val="24"/>
          <w:szCs w:val="24"/>
        </w:rPr>
        <w:t>контроля за</w:t>
      </w:r>
      <w:proofErr w:type="gramEnd"/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 использованием и охраной земель в соответствии с Положением о муниципальном земельном контроле в </w:t>
      </w:r>
      <w:proofErr w:type="spellStart"/>
      <w:r w:rsidRPr="00E34C59">
        <w:rPr>
          <w:rFonts w:ascii="Times New Roman" w:hAnsi="Times New Roman" w:cs="Times New Roman"/>
          <w:color w:val="FF0000"/>
          <w:sz w:val="24"/>
          <w:szCs w:val="24"/>
        </w:rPr>
        <w:t>Малодербетовском</w:t>
      </w:r>
      <w:proofErr w:type="spellEnd"/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 районном муниципальном образовании Республики Калмыкия;</w:t>
      </w:r>
    </w:p>
    <w:p w:rsidR="00DF704F" w:rsidRPr="00E34C59" w:rsidRDefault="00DF704F" w:rsidP="00DF704F">
      <w:pPr>
        <w:numPr>
          <w:ilvl w:val="0"/>
          <w:numId w:val="1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изъятие в установленном порядке, в том числе путем выкупа, земельных участков для муниципальных нужд;</w:t>
      </w:r>
    </w:p>
    <w:p w:rsidR="00DF704F" w:rsidRPr="00E34C59" w:rsidRDefault="00DF704F" w:rsidP="00DF704F">
      <w:pPr>
        <w:numPr>
          <w:ilvl w:val="0"/>
          <w:numId w:val="15"/>
        </w:numPr>
        <w:tabs>
          <w:tab w:val="left" w:pos="10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подготовка изменений в Правила застройки и внесение их на утверждение в Собрании депутатов Малодербетовского РМО.</w:t>
      </w:r>
    </w:p>
    <w:p w:rsidR="00DF704F" w:rsidRPr="00E34C59" w:rsidRDefault="00DF704F" w:rsidP="00DF704F">
      <w:pPr>
        <w:tabs>
          <w:tab w:val="left" w:pos="1080"/>
        </w:tabs>
        <w:ind w:left="567"/>
        <w:rPr>
          <w:rFonts w:ascii="Times New Roman" w:hAnsi="Times New Roman" w:cs="Times New Roman"/>
          <w:sz w:val="24"/>
          <w:szCs w:val="24"/>
        </w:rPr>
      </w:pPr>
    </w:p>
    <w:p w:rsidR="00DF704F" w:rsidRPr="00E34C59" w:rsidRDefault="00DF704F" w:rsidP="00DF704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sz w:val="24"/>
          <w:szCs w:val="24"/>
        </w:rPr>
        <w:t xml:space="preserve">4. В статье 8. Резервирование земельных участков для муниципальных нужд </w:t>
      </w:r>
      <w:proofErr w:type="spellStart"/>
      <w:r w:rsidRPr="00E34C59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Pr="00E34C59">
        <w:rPr>
          <w:rFonts w:ascii="Times New Roman" w:hAnsi="Times New Roman" w:cs="Times New Roman"/>
          <w:sz w:val="24"/>
          <w:szCs w:val="24"/>
        </w:rPr>
        <w:t xml:space="preserve"> СМО п. 3 заменить  слова: </w:t>
      </w:r>
      <w:r w:rsidRPr="00E34C59">
        <w:rPr>
          <w:rFonts w:ascii="Times New Roman" w:hAnsi="Times New Roman" w:cs="Times New Roman"/>
          <w:color w:val="FF0000"/>
          <w:sz w:val="24"/>
          <w:szCs w:val="24"/>
        </w:rPr>
        <w:t>семь лет на три года.</w:t>
      </w: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  <w:bookmarkStart w:id="4" w:name="_Toc90192033"/>
      <w:bookmarkStart w:id="5" w:name="_Toc190426356"/>
      <w:bookmarkStart w:id="6" w:name="_Toc248903525"/>
      <w:bookmarkStart w:id="7" w:name="_Toc248904664"/>
      <w:r w:rsidRPr="00E34C59">
        <w:rPr>
          <w:rFonts w:ascii="Times New Roman" w:hAnsi="Times New Roman" w:cs="Times New Roman"/>
          <w:sz w:val="24"/>
          <w:szCs w:val="24"/>
        </w:rPr>
        <w:t>5. В статье 10. Возмещение убытков при изъятии земельных участков для муниципальных нужд</w:t>
      </w:r>
      <w:bookmarkEnd w:id="4"/>
      <w:bookmarkEnd w:id="5"/>
      <w:bookmarkEnd w:id="6"/>
      <w:bookmarkEnd w:id="7"/>
      <w:r w:rsidRPr="00E34C59">
        <w:rPr>
          <w:rFonts w:ascii="Times New Roman" w:hAnsi="Times New Roman" w:cs="Times New Roman"/>
          <w:sz w:val="24"/>
          <w:szCs w:val="24"/>
        </w:rPr>
        <w:t xml:space="preserve"> п.2 изложить те</w:t>
      </w:r>
      <w:proofErr w:type="gramStart"/>
      <w:r w:rsidRPr="00E34C59">
        <w:rPr>
          <w:rFonts w:ascii="Times New Roman" w:hAnsi="Times New Roman" w:cs="Times New Roman"/>
          <w:sz w:val="24"/>
          <w:szCs w:val="24"/>
        </w:rPr>
        <w:t>кст  в сл</w:t>
      </w:r>
      <w:proofErr w:type="gramEnd"/>
      <w:r w:rsidRPr="00E34C59">
        <w:rPr>
          <w:rFonts w:ascii="Times New Roman" w:hAnsi="Times New Roman" w:cs="Times New Roman"/>
          <w:sz w:val="24"/>
          <w:szCs w:val="24"/>
        </w:rPr>
        <w:t>едующей редакции:</w:t>
      </w: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Pr="00E34C59" w:rsidRDefault="00DF704F" w:rsidP="00DF704F">
      <w:pPr>
        <w:pStyle w:val="ConsNormal"/>
        <w:widowControl/>
        <w:spacing w:line="276" w:lineRule="auto"/>
        <w:ind w:righ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Размер возмещения за земельные участки, изымаемые для государственных или муниципальных нужд (далее также - размер возмещения), рыночная стоимость земельных участков, находящихся в государственной или муниципальной собственности и передаваемых в частную собственность взамен изымаемых земельных участков, рыночная </w:t>
      </w:r>
      <w:r w:rsidRPr="00E34C59">
        <w:rPr>
          <w:rFonts w:ascii="Times New Roman" w:hAnsi="Times New Roman" w:cs="Times New Roman"/>
          <w:color w:val="FF0000"/>
          <w:sz w:val="24"/>
          <w:szCs w:val="24"/>
        </w:rPr>
        <w:lastRenderedPageBreak/>
        <w:t>стоимость прав, на которых предоставляются земельные участки, находящиеся в государственной или муниципальной собственности, взамен изымаемых земельных участков, определяются в соответствии с Федеральным законом от 29</w:t>
      </w:r>
      <w:proofErr w:type="gramEnd"/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 июля 1998 года N 135-ФЗ "Об оценочной деятельности в Российской Федерации" с учетом особенностей, установленных настоящей статьей.</w:t>
      </w: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  <w:r w:rsidRPr="00E34C59">
        <w:rPr>
          <w:rFonts w:ascii="Times New Roman" w:hAnsi="Times New Roman" w:cs="Times New Roman"/>
          <w:sz w:val="24"/>
          <w:szCs w:val="24"/>
        </w:rPr>
        <w:t xml:space="preserve">- в пункте  5 заменить слова: </w:t>
      </w:r>
      <w:proofErr w:type="spellStart"/>
      <w:r w:rsidRPr="00E34C59">
        <w:rPr>
          <w:rFonts w:ascii="Times New Roman" w:hAnsi="Times New Roman" w:cs="Times New Roman"/>
          <w:sz w:val="24"/>
          <w:szCs w:val="24"/>
        </w:rPr>
        <w:t>буджета</w:t>
      </w:r>
      <w:proofErr w:type="spellEnd"/>
      <w:r w:rsidRPr="00E34C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4C59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Pr="00E34C59">
        <w:rPr>
          <w:rFonts w:ascii="Times New Roman" w:hAnsi="Times New Roman" w:cs="Times New Roman"/>
          <w:sz w:val="24"/>
          <w:szCs w:val="24"/>
        </w:rPr>
        <w:t xml:space="preserve">  СМО </w:t>
      </w:r>
      <w:proofErr w:type="gramStart"/>
      <w:r w:rsidRPr="00E34C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4C59">
        <w:rPr>
          <w:rFonts w:ascii="Times New Roman" w:hAnsi="Times New Roman" w:cs="Times New Roman"/>
          <w:sz w:val="24"/>
          <w:szCs w:val="24"/>
        </w:rPr>
        <w:t xml:space="preserve"> муниципального бюджета</w:t>
      </w: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  <w:bookmarkStart w:id="8" w:name="_Toc190426360"/>
      <w:bookmarkStart w:id="9" w:name="_Toc248903529"/>
      <w:bookmarkStart w:id="10" w:name="_Toc248904668"/>
      <w:r w:rsidRPr="00E34C59">
        <w:rPr>
          <w:rFonts w:ascii="Times New Roman" w:hAnsi="Times New Roman" w:cs="Times New Roman"/>
          <w:sz w:val="24"/>
          <w:szCs w:val="24"/>
        </w:rPr>
        <w:t>6. В статье 13. Подготовка документации по планировке территории</w:t>
      </w:r>
      <w:bookmarkEnd w:id="8"/>
      <w:bookmarkEnd w:id="9"/>
      <w:bookmarkEnd w:id="10"/>
      <w:r w:rsidRPr="00E34C59">
        <w:rPr>
          <w:rFonts w:ascii="Times New Roman" w:hAnsi="Times New Roman" w:cs="Times New Roman"/>
          <w:sz w:val="24"/>
          <w:szCs w:val="24"/>
        </w:rPr>
        <w:t xml:space="preserve"> п.1 изложить в следующей редакции:</w:t>
      </w:r>
    </w:p>
    <w:p w:rsidR="00DF704F" w:rsidRPr="00E34C59" w:rsidRDefault="00DF704F" w:rsidP="00DF704F">
      <w:pPr>
        <w:numPr>
          <w:ilvl w:val="0"/>
          <w:numId w:val="16"/>
        </w:numPr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Инженерные изыскания для подготовки документации по планировке территории.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1.1. Подготовка документации по планировке территории осуществляется в соответствии с материалами и результатами инженерных изысканий в случаях, предусмотренных в соответствии с п. 1.2.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1.2. Виды инженерных изысканий, необходимых для подготовки документации по планировке территории, порядок их выполнения, а также случаи, при которых требуется их выполнение, устанавливаются Правительством Российской Федерации.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1.3. Состав материалов и результатов инженерных изысканий, подлежащих размещению в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государственном фонде материалов и данных инженерных изысканий, Едином государственном фонде данных о состоянии окружающей среды, ее загрязнении, а также форма и порядок их представления устанавливаются Правительством Российской Федерации.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1.4. Инженерные изыскания для подготовки документации по планировке территории выполняются в целях получения: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1) материалов о природных условиях территории, в отношении которой осуществляется подготовка такой документации, и факторах техногенного воздействия на окружающую среду, прогнозов их изменения в целях обеспечения рационального и безопасного использования указанной территории;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2) материалов, необходимых для установления границ зон планируемого размещения объектов капитального строительства, уточнения их предельных параметров, установления границ земельных участков;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3) материалов, необходимых для обоснования проведения мероприятий по организации поверхностного стока вод, частичному или полному осушению территории и других подобных мероприятий (далее - инженерная подготовка), инженерной защите и благоустройству территории.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1.5. </w:t>
      </w:r>
      <w:proofErr w:type="gramStart"/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Состав и объем инженерных изысканий для подготовки документации по планировке территории, метод их выполнения устанавливаются с учетом требований </w:t>
      </w:r>
      <w:r w:rsidRPr="00E34C59">
        <w:rPr>
          <w:rFonts w:ascii="Times New Roman" w:hAnsi="Times New Roman" w:cs="Times New Roman"/>
          <w:color w:val="FF0000"/>
          <w:sz w:val="24"/>
          <w:szCs w:val="24"/>
        </w:rPr>
        <w:lastRenderedPageBreak/>
        <w:t>технических регламентов программой инженерных изысканий, разработанной на основе задания лица, принявшего решение о подготовке документации по планировке территории в соответствии с Градостроительным Кодексом, в зависимости от вида и назначения объектов капитального строительства, размещение которых планируется в соответствии с такой документацией, а также</w:t>
      </w:r>
      <w:proofErr w:type="gramEnd"/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 от сложности топографических, инженерно-геологических, экологических, гидрологических, метеорологических и климатических условий территории, степени изученности указанных условий. </w:t>
      </w:r>
    </w:p>
    <w:p w:rsidR="00DF704F" w:rsidRPr="00E34C59" w:rsidRDefault="00DF704F" w:rsidP="00DF704F">
      <w:pPr>
        <w:tabs>
          <w:tab w:val="num" w:pos="0"/>
        </w:tabs>
        <w:ind w:firstLine="600"/>
        <w:rPr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Fonts w:ascii="Times New Roman" w:hAnsi="Times New Roman" w:cs="Times New Roman"/>
          <w:color w:val="FF0000"/>
          <w:sz w:val="24"/>
          <w:szCs w:val="24"/>
        </w:rPr>
        <w:t>1.6. Результаты инженерных изысканий, выполненных для подготовки документации по планировке территории, могут быть использованы для подготовки проектной документации объектов капитального строительства, размещаемых в соответствии с указанной документацией.</w:t>
      </w:r>
    </w:p>
    <w:p w:rsidR="00DF704F" w:rsidRPr="00E34C59" w:rsidRDefault="00DF704F" w:rsidP="00DF704F">
      <w:pPr>
        <w:pStyle w:val="a8"/>
        <w:numPr>
          <w:ilvl w:val="0"/>
          <w:numId w:val="17"/>
        </w:numPr>
        <w:tabs>
          <w:tab w:val="left" w:pos="0"/>
        </w:tabs>
        <w:ind w:left="0" w:firstLine="0"/>
      </w:pPr>
      <w:r w:rsidRPr="00E34C59">
        <w:t>Статью 20 Муниципальный и земельный контроль  изложить в следующей редакции:</w:t>
      </w:r>
    </w:p>
    <w:p w:rsidR="00DF704F" w:rsidRPr="00E34C59" w:rsidRDefault="00DF704F" w:rsidP="00DF704F">
      <w:pPr>
        <w:rPr>
          <w:rStyle w:val="afff2"/>
          <w:rFonts w:ascii="Times New Roman" w:hAnsi="Times New Roman" w:cs="Times New Roman"/>
          <w:color w:val="FF0000"/>
          <w:sz w:val="24"/>
          <w:szCs w:val="24"/>
        </w:rPr>
      </w:pPr>
      <w:r w:rsidRPr="00E34C59">
        <w:rPr>
          <w:rStyle w:val="afff2"/>
          <w:rFonts w:ascii="Times New Roman" w:eastAsia="Calibri" w:hAnsi="Times New Roman" w:cs="Times New Roman"/>
          <w:color w:val="FF0000"/>
          <w:sz w:val="24"/>
          <w:szCs w:val="24"/>
        </w:rPr>
        <w:t>Муниципальный земельный контроль</w:t>
      </w:r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 над использованием расположенных на территории района объектов земельных отношений и охраной земель осуществляет МКУ Управление развития АПК, земельных и имущественных отношений администрации Малодербетовского РМО РК в соответствии с Положением о муниципальном земельном контроле в </w:t>
      </w:r>
      <w:proofErr w:type="spellStart"/>
      <w:r w:rsidRPr="00E34C59">
        <w:rPr>
          <w:rFonts w:ascii="Times New Roman" w:hAnsi="Times New Roman" w:cs="Times New Roman"/>
          <w:color w:val="FF0000"/>
          <w:sz w:val="24"/>
          <w:szCs w:val="24"/>
        </w:rPr>
        <w:t>Малодербетовском</w:t>
      </w:r>
      <w:proofErr w:type="spellEnd"/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 районном муниципальном образовании Республики Калмыкия.</w:t>
      </w: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</w:p>
    <w:p w:rsidR="00DF704F" w:rsidRPr="00E34C59" w:rsidRDefault="00DF704F" w:rsidP="00DF704F">
      <w:pPr>
        <w:rPr>
          <w:rFonts w:ascii="Times New Roman" w:hAnsi="Times New Roman" w:cs="Times New Roman"/>
          <w:sz w:val="24"/>
          <w:szCs w:val="24"/>
        </w:rPr>
      </w:pPr>
      <w:r w:rsidRPr="00E34C59">
        <w:rPr>
          <w:rFonts w:ascii="Times New Roman" w:hAnsi="Times New Roman" w:cs="Times New Roman"/>
          <w:sz w:val="24"/>
          <w:szCs w:val="24"/>
        </w:rPr>
        <w:t xml:space="preserve">8..В статье </w:t>
      </w:r>
      <w:bookmarkStart w:id="11" w:name="_Toc232234203"/>
      <w:bookmarkStart w:id="12" w:name="_Toc248903550"/>
      <w:bookmarkStart w:id="13" w:name="_Toc248904689"/>
      <w:r w:rsidRPr="00E34C59">
        <w:rPr>
          <w:rFonts w:ascii="Times New Roman" w:hAnsi="Times New Roman" w:cs="Times New Roman"/>
          <w:sz w:val="24"/>
          <w:szCs w:val="24"/>
        </w:rPr>
        <w:t xml:space="preserve"> 28 Виды разрешённого использования земельных участков и объектов капитального строительства</w:t>
      </w:r>
      <w:bookmarkEnd w:id="11"/>
      <w:bookmarkEnd w:id="12"/>
      <w:bookmarkEnd w:id="13"/>
      <w:r w:rsidRPr="00E34C59">
        <w:rPr>
          <w:rFonts w:ascii="Times New Roman" w:hAnsi="Times New Roman" w:cs="Times New Roman"/>
          <w:sz w:val="24"/>
          <w:szCs w:val="24"/>
        </w:rPr>
        <w:t xml:space="preserve"> п.2</w:t>
      </w:r>
      <w:proofErr w:type="gramStart"/>
      <w:r w:rsidRPr="00E34C5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F704F" w:rsidRPr="00E34C59" w:rsidRDefault="00DF704F" w:rsidP="00DF704F">
      <w:pPr>
        <w:pStyle w:val="ConsNormal"/>
        <w:widowControl/>
        <w:spacing w:line="276" w:lineRule="auto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4C59">
        <w:rPr>
          <w:rFonts w:ascii="Times New Roman" w:hAnsi="Times New Roman" w:cs="Times New Roman"/>
          <w:sz w:val="24"/>
          <w:szCs w:val="24"/>
        </w:rPr>
        <w:t xml:space="preserve">- заменить текст:  Для каждого земельного участка и иного объекта недвижимости разрешённым считается такое использование, которое соответствует градостроительному регламенту </w:t>
      </w:r>
      <w:proofErr w:type="gramStart"/>
      <w:r w:rsidRPr="00E34C5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34C5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34C59">
        <w:rPr>
          <w:rFonts w:ascii="Times New Roman" w:hAnsi="Times New Roman" w:cs="Times New Roman"/>
          <w:color w:val="FF0000"/>
          <w:sz w:val="24"/>
          <w:szCs w:val="24"/>
        </w:rPr>
        <w:t>в</w:t>
      </w:r>
      <w:proofErr w:type="gramEnd"/>
      <w:r w:rsidRPr="00E34C59">
        <w:rPr>
          <w:rFonts w:ascii="Times New Roman" w:hAnsi="Times New Roman" w:cs="Times New Roman"/>
          <w:color w:val="FF0000"/>
          <w:sz w:val="24"/>
          <w:szCs w:val="24"/>
        </w:rPr>
        <w:t xml:space="preserve"> отношении которой устанавливается градостроительный регламент</w:t>
      </w:r>
      <w:r w:rsidRPr="00E34C59">
        <w:rPr>
          <w:rFonts w:ascii="Times New Roman" w:hAnsi="Times New Roman" w:cs="Times New Roman"/>
          <w:sz w:val="24"/>
          <w:szCs w:val="24"/>
        </w:rPr>
        <w:t>.</w:t>
      </w:r>
    </w:p>
    <w:p w:rsidR="0033355E" w:rsidRPr="00E34C59" w:rsidRDefault="0033355E" w:rsidP="0033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704F" w:rsidRPr="00E34C59" w:rsidRDefault="00DF704F" w:rsidP="003335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A23" w:rsidRPr="00E34C59" w:rsidRDefault="00E72549" w:rsidP="00234C8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  <w:r w:rsidRPr="00E34C59">
        <w:rPr>
          <w:color w:val="282828"/>
        </w:rPr>
        <w:t>Проект перед вами,  ознакомьтесь. У кого какие будут вопросы, пожалуйста, задавайте.</w:t>
      </w:r>
    </w:p>
    <w:p w:rsidR="00E72549" w:rsidRPr="00E34C59" w:rsidRDefault="00E72549" w:rsidP="00234C8A">
      <w:pPr>
        <w:pStyle w:val="a4"/>
        <w:shd w:val="clear" w:color="auto" w:fill="FFFFFF"/>
        <w:spacing w:before="0" w:beforeAutospacing="0" w:after="0" w:afterAutospacing="0" w:line="240" w:lineRule="atLeast"/>
        <w:jc w:val="both"/>
        <w:rPr>
          <w:color w:val="282828"/>
        </w:rPr>
      </w:pPr>
    </w:p>
    <w:p w:rsidR="007C23C6" w:rsidRPr="00E34C59" w:rsidRDefault="007C23C6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результате рассмотрения материалов публичных слушаний установлено следующее: порядок и процедура публичных слушаний соблюдены </w:t>
      </w:r>
      <w:proofErr w:type="gramStart"/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согласно 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>Порядка</w:t>
      </w:r>
      <w:proofErr w:type="gramEnd"/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 организации и проведения публичных слушаний в </w:t>
      </w:r>
      <w:proofErr w:type="spellStart"/>
      <w:r w:rsidR="0019234B" w:rsidRPr="00E34C59">
        <w:rPr>
          <w:rFonts w:ascii="Times New Roman" w:hAnsi="Times New Roman" w:cs="Times New Roman"/>
          <w:bCs/>
          <w:sz w:val="24"/>
          <w:szCs w:val="24"/>
        </w:rPr>
        <w:t>Тундутовском</w:t>
      </w:r>
      <w:proofErr w:type="spellEnd"/>
      <w:r w:rsidR="0019234B" w:rsidRPr="00E34C59">
        <w:rPr>
          <w:rFonts w:ascii="Times New Roman" w:hAnsi="Times New Roman" w:cs="Times New Roman"/>
          <w:bCs/>
          <w:sz w:val="24"/>
          <w:szCs w:val="24"/>
        </w:rPr>
        <w:t xml:space="preserve"> сельском</w:t>
      </w:r>
      <w:r w:rsidR="000102C1" w:rsidRPr="00E34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Республики Калмыкия.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proofErr w:type="spellStart"/>
      <w:r w:rsidR="0019234B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19234B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</w:t>
      </w:r>
      <w:r w:rsidR="000102C1" w:rsidRPr="00E34C59">
        <w:rPr>
          <w:rFonts w:ascii="Times New Roman" w:hAnsi="Times New Roman" w:cs="Times New Roman"/>
          <w:bCs/>
          <w:sz w:val="24"/>
          <w:szCs w:val="24"/>
        </w:rPr>
        <w:t>ого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Республики Калмыкия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считать состоявшим</w:t>
      </w:r>
      <w:r w:rsidR="00735A8E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ся.</w:t>
      </w:r>
    </w:p>
    <w:p w:rsidR="007C23C6" w:rsidRPr="00E34C59" w:rsidRDefault="007C23C6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Учитывая общественное мнение, с учетом поступивших предложений и замечаний по существу представленных вопросов предлагаю Комиссии по з</w:t>
      </w:r>
      <w:r w:rsidR="003A272D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емлепользованию и застройк</w:t>
      </w:r>
      <w:r w:rsidR="000102C1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администрации 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</w:t>
      </w:r>
      <w:r w:rsidR="000102C1" w:rsidRPr="00E34C59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Республики Калмыкия </w:t>
      </w:r>
      <w:r w:rsidR="00CB031E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рекомендовать:</w:t>
      </w:r>
    </w:p>
    <w:p w:rsidR="007C23C6" w:rsidRPr="00E34C59" w:rsidRDefault="007C23C6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Подготовить протокол и заключение по результатам публичных слушаний по вопросу внесения изменений в Правила землепользования и застройки </w:t>
      </w:r>
      <w:proofErr w:type="spellStart"/>
      <w:r w:rsidR="0019234B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84FAD" w:rsidRPr="00E34C59">
        <w:rPr>
          <w:rFonts w:ascii="Times New Roman" w:hAnsi="Times New Roman" w:cs="Times New Roman"/>
          <w:bCs/>
          <w:sz w:val="24"/>
          <w:szCs w:val="24"/>
        </w:rPr>
        <w:t>сельского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Республики Калмыкия</w:t>
      </w:r>
      <w:r w:rsidR="003A272D" w:rsidRPr="00E34C59">
        <w:rPr>
          <w:rFonts w:ascii="Times New Roman" w:hAnsi="Times New Roman" w:cs="Times New Roman"/>
          <w:bCs/>
          <w:sz w:val="24"/>
          <w:szCs w:val="24"/>
        </w:rPr>
        <w:t>.</w:t>
      </w:r>
    </w:p>
    <w:p w:rsidR="007C23C6" w:rsidRPr="00E34C59" w:rsidRDefault="007C23C6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 xml:space="preserve">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="0019234B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образования Республики Калмыкия </w:t>
      </w:r>
      <w:r w:rsidR="00CB031E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4CB0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рассмотрение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4CB0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Собрани</w:t>
      </w:r>
      <w:r w:rsidR="00735A8E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CB031E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депутатов 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</w:t>
      </w:r>
      <w:r w:rsidR="0033355E" w:rsidRPr="00E34C59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Республики Калмыкия </w:t>
      </w:r>
      <w:r w:rsidR="00CB031E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принятия соответствующего решения.</w:t>
      </w:r>
    </w:p>
    <w:p w:rsidR="007C23C6" w:rsidRPr="00E34C59" w:rsidRDefault="007C23C6" w:rsidP="007C23C6">
      <w:pPr>
        <w:ind w:firstLine="72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Опубликовать протокол и заключение публичных слушаний </w:t>
      </w:r>
      <w:r w:rsidR="00CB031E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 сайте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B031E" w:rsidRPr="00E34C59">
        <w:rPr>
          <w:rFonts w:ascii="Times New Roman" w:hAnsi="Times New Roman" w:cs="Times New Roman"/>
          <w:bCs/>
          <w:sz w:val="24"/>
          <w:szCs w:val="24"/>
        </w:rPr>
        <w:t>Малодербетовского районного муниципального образования Республики Калмыкия</w:t>
      </w:r>
      <w:proofErr w:type="gramStart"/>
      <w:r w:rsidR="00CB031E" w:rsidRPr="00E34C59">
        <w:rPr>
          <w:rFonts w:ascii="Times New Roman" w:hAnsi="Times New Roman" w:cs="Times New Roman"/>
          <w:bCs/>
          <w:sz w:val="24"/>
          <w:szCs w:val="24"/>
        </w:rPr>
        <w:t xml:space="preserve"> .</w:t>
      </w:r>
      <w:proofErr w:type="gramEnd"/>
      <w:r w:rsidR="00CB031E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3721EB" w:rsidRPr="00E34C59" w:rsidRDefault="003721EB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</w:rPr>
      </w:pPr>
      <w:r w:rsidRPr="00E34C59">
        <w:rPr>
          <w:color w:val="282828"/>
        </w:rPr>
        <w:t>Председатель</w:t>
      </w:r>
      <w:r w:rsidR="003A272D" w:rsidRPr="00E34C59">
        <w:rPr>
          <w:color w:val="282828"/>
        </w:rPr>
        <w:t>:</w:t>
      </w:r>
      <w:r w:rsidRPr="00E34C59">
        <w:rPr>
          <w:color w:val="282828"/>
        </w:rPr>
        <w:t>                                                                                 </w:t>
      </w:r>
      <w:proofErr w:type="spellStart"/>
      <w:r w:rsidR="00735A8E" w:rsidRPr="00E34C59">
        <w:rPr>
          <w:color w:val="282828"/>
        </w:rPr>
        <w:t>Н.</w:t>
      </w:r>
      <w:r w:rsidR="000102C1" w:rsidRPr="00E34C59">
        <w:rPr>
          <w:color w:val="282828"/>
        </w:rPr>
        <w:t>А.Бамбышев</w:t>
      </w:r>
      <w:proofErr w:type="spellEnd"/>
      <w:r w:rsidR="000102C1" w:rsidRPr="00E34C59">
        <w:rPr>
          <w:color w:val="282828"/>
        </w:rPr>
        <w:t>.</w:t>
      </w:r>
    </w:p>
    <w:p w:rsidR="003721EB" w:rsidRPr="00E34C59" w:rsidRDefault="003721EB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</w:rPr>
      </w:pPr>
    </w:p>
    <w:p w:rsidR="003721EB" w:rsidRPr="00E34C59" w:rsidRDefault="003721EB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</w:rPr>
      </w:pPr>
    </w:p>
    <w:p w:rsidR="003721EB" w:rsidRPr="00E34C59" w:rsidRDefault="003721EB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</w:rPr>
      </w:pPr>
    </w:p>
    <w:p w:rsidR="003721EB" w:rsidRPr="00E34C59" w:rsidRDefault="003721EB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</w:rPr>
      </w:pPr>
      <w:r w:rsidRPr="00E34C59">
        <w:rPr>
          <w:color w:val="282828"/>
        </w:rPr>
        <w:t>Секретарь</w:t>
      </w:r>
      <w:r w:rsidR="003A272D" w:rsidRPr="00E34C59">
        <w:rPr>
          <w:color w:val="282828"/>
        </w:rPr>
        <w:t>:</w:t>
      </w:r>
      <w:r w:rsidRPr="00E34C59">
        <w:rPr>
          <w:color w:val="282828"/>
        </w:rPr>
        <w:t>                                                                                        </w:t>
      </w:r>
      <w:proofErr w:type="spellStart"/>
      <w:r w:rsidR="000102C1" w:rsidRPr="00E34C59">
        <w:rPr>
          <w:color w:val="282828"/>
        </w:rPr>
        <w:t>Г.С.Ашкатова</w:t>
      </w:r>
      <w:proofErr w:type="spellEnd"/>
      <w:r w:rsidR="000102C1" w:rsidRPr="00E34C59">
        <w:rPr>
          <w:color w:val="282828"/>
        </w:rPr>
        <w:t>.</w:t>
      </w:r>
    </w:p>
    <w:p w:rsidR="003721EB" w:rsidRPr="00E34C59" w:rsidRDefault="003721EB" w:rsidP="00DF704F">
      <w:pPr>
        <w:pStyle w:val="a4"/>
        <w:shd w:val="clear" w:color="auto" w:fill="FFFFFF"/>
        <w:spacing w:before="0" w:beforeAutospacing="0" w:after="0" w:afterAutospacing="0" w:line="240" w:lineRule="atLeast"/>
        <w:jc w:val="center"/>
        <w:rPr>
          <w:color w:val="282828"/>
        </w:rPr>
      </w:pPr>
    </w:p>
    <w:p w:rsidR="007C23C6" w:rsidRPr="00E34C59" w:rsidRDefault="007C23C6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34C59" w:rsidRDefault="00E34C59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34C59" w:rsidRDefault="00E34C59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E34C59" w:rsidRPr="00E34C59" w:rsidRDefault="00E34C59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F704F" w:rsidRPr="00E34C59" w:rsidRDefault="00DF704F" w:rsidP="007C23C6">
      <w:pPr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82E13" w:rsidRPr="00E34C59" w:rsidRDefault="007C23C6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lastRenderedPageBreak/>
        <w:t>Заключение</w:t>
      </w:r>
    </w:p>
    <w:p w:rsidR="00E72549" w:rsidRPr="00E34C59" w:rsidRDefault="007C23C6" w:rsidP="00E72549">
      <w:pPr>
        <w:ind w:left="-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О результатах публичных слушаний</w:t>
      </w:r>
      <w:r w:rsidR="00E72549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вопросу внесения изменений в Правила землепользования и застройки </w:t>
      </w:r>
      <w:proofErr w:type="spellStart"/>
      <w:r w:rsidR="0019234B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19234B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сельского</w:t>
      </w:r>
      <w:r w:rsidR="007F4CB0" w:rsidRPr="00E34C5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Республики Калмыкия</w:t>
      </w:r>
      <w:r w:rsidR="00737A06" w:rsidRPr="00E34C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</w:t>
      </w:r>
      <w:r w:rsidR="00E72549" w:rsidRPr="00E34C59">
        <w:rPr>
          <w:rFonts w:ascii="Times New Roman" w:hAnsi="Times New Roman" w:cs="Times New Roman"/>
          <w:bCs/>
          <w:sz w:val="24"/>
          <w:szCs w:val="24"/>
        </w:rPr>
        <w:t xml:space="preserve">                     </w:t>
      </w:r>
    </w:p>
    <w:p w:rsidR="00E72549" w:rsidRPr="00E34C59" w:rsidRDefault="00E72549" w:rsidP="00E72549">
      <w:pPr>
        <w:ind w:left="-567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</w:t>
      </w:r>
      <w:r w:rsidR="00A84FAD" w:rsidRPr="00E34C59">
        <w:rPr>
          <w:rFonts w:ascii="Times New Roman" w:hAnsi="Times New Roman" w:cs="Times New Roman"/>
          <w:bCs/>
          <w:sz w:val="24"/>
          <w:szCs w:val="24"/>
        </w:rPr>
        <w:t>26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B66942">
        <w:rPr>
          <w:rFonts w:ascii="Times New Roman" w:hAnsi="Times New Roman" w:cs="Times New Roman"/>
          <w:color w:val="000000"/>
          <w:spacing w:val="-1"/>
          <w:sz w:val="24"/>
          <w:szCs w:val="24"/>
        </w:rPr>
        <w:t>12.2017</w:t>
      </w:r>
      <w:bookmarkStart w:id="14" w:name="_GoBack"/>
      <w:bookmarkEnd w:id="14"/>
      <w:r w:rsidR="00335997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г.</w:t>
      </w:r>
    </w:p>
    <w:p w:rsidR="0033355E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Организатор публичных слушаний: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Комиссия по землепользованию и застройке </w:t>
      </w:r>
      <w:r w:rsidR="007F4CB0" w:rsidRPr="00E34C59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</w:t>
      </w:r>
      <w:r w:rsidR="00A84FAD" w:rsidRPr="00E34C59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7F4CB0" w:rsidRPr="00E34C5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Республики Калмыкия</w:t>
      </w:r>
      <w:r w:rsidR="007F4CB0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395BA0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Дата, место проведения публичных слушаний: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84FAD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26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 w:rsidR="00A84FAD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10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.201</w:t>
      </w:r>
      <w:r w:rsidR="00E72549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6 г.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062D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1</w:t>
      </w:r>
      <w:r w:rsidR="00B062D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4</w:t>
      </w:r>
      <w:r w:rsidR="00C729CF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.00</w:t>
      </w:r>
      <w:r w:rsidR="00B062D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час</w:t>
      </w:r>
      <w:r w:rsidR="00C729CF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администраци</w:t>
      </w:r>
      <w:r w:rsidR="00C729CF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19234B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19234B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729CF" w:rsidRPr="00E34C59">
        <w:rPr>
          <w:rFonts w:ascii="Times New Roman" w:hAnsi="Times New Roman" w:cs="Times New Roman"/>
          <w:bCs/>
          <w:sz w:val="24"/>
          <w:szCs w:val="24"/>
        </w:rPr>
        <w:t xml:space="preserve"> сельского муниципального </w:t>
      </w:r>
      <w:r w:rsidR="00D22C96" w:rsidRPr="00E34C59">
        <w:rPr>
          <w:rFonts w:ascii="Times New Roman" w:hAnsi="Times New Roman" w:cs="Times New Roman"/>
          <w:bCs/>
          <w:sz w:val="24"/>
          <w:szCs w:val="24"/>
        </w:rPr>
        <w:t>образования Республики Калмыкия.</w:t>
      </w:r>
    </w:p>
    <w:p w:rsidR="00E72549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282828"/>
          <w:sz w:val="24"/>
          <w:szCs w:val="24"/>
        </w:rPr>
      </w:pPr>
      <w:r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Председательствующий:</w:t>
      </w:r>
      <w:r w:rsidR="00E72549"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proofErr w:type="spellStart"/>
      <w:r w:rsidR="00A84FAD"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Бамбышев</w:t>
      </w:r>
      <w:proofErr w:type="spellEnd"/>
      <w:r w:rsidR="00A84FAD"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B062D6"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="00A84FAD"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.А.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- </w:t>
      </w:r>
      <w:r w:rsidR="00C729CF" w:rsidRPr="00E34C59">
        <w:rPr>
          <w:rFonts w:ascii="Times New Roman" w:hAnsi="Times New Roman" w:cs="Times New Roman"/>
          <w:color w:val="282828"/>
          <w:sz w:val="24"/>
          <w:szCs w:val="24"/>
        </w:rPr>
        <w:t xml:space="preserve">председатель Комиссии Землепользованию и застройке Малодербетовского </w:t>
      </w:r>
      <w:r w:rsidR="00A84FAD" w:rsidRPr="00E34C59">
        <w:rPr>
          <w:rFonts w:ascii="Times New Roman" w:hAnsi="Times New Roman" w:cs="Times New Roman"/>
          <w:color w:val="282828"/>
          <w:sz w:val="24"/>
          <w:szCs w:val="24"/>
        </w:rPr>
        <w:t>районного</w:t>
      </w:r>
      <w:r w:rsidR="00C729CF" w:rsidRPr="00E34C59">
        <w:rPr>
          <w:rFonts w:ascii="Times New Roman" w:hAnsi="Times New Roman" w:cs="Times New Roman"/>
          <w:color w:val="282828"/>
          <w:sz w:val="24"/>
          <w:szCs w:val="24"/>
        </w:rPr>
        <w:t xml:space="preserve"> муниципального образования Республики Калмыкия – заместитель Главы Администрации Малодербетовского </w:t>
      </w:r>
      <w:r w:rsidR="00A84FAD" w:rsidRPr="00E34C59">
        <w:rPr>
          <w:rFonts w:ascii="Times New Roman" w:hAnsi="Times New Roman" w:cs="Times New Roman"/>
          <w:color w:val="282828"/>
          <w:sz w:val="24"/>
          <w:szCs w:val="24"/>
        </w:rPr>
        <w:t>РМО РК</w:t>
      </w:r>
      <w:r w:rsidR="00C729CF" w:rsidRPr="00E34C59">
        <w:rPr>
          <w:rFonts w:ascii="Times New Roman" w:hAnsi="Times New Roman" w:cs="Times New Roman"/>
          <w:color w:val="282828"/>
          <w:sz w:val="24"/>
          <w:szCs w:val="24"/>
        </w:rPr>
        <w:t>.</w:t>
      </w:r>
    </w:p>
    <w:p w:rsidR="007C23C6" w:rsidRPr="00E34C59" w:rsidRDefault="007C23C6" w:rsidP="00E72549">
      <w:pPr>
        <w:ind w:left="-567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публичных слушаниях приняли участие представители:</w:t>
      </w:r>
    </w:p>
    <w:p w:rsidR="007C23C6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Члены Комиссии по землепользованию и застройке;</w:t>
      </w:r>
    </w:p>
    <w:p w:rsidR="007C23C6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Жители </w:t>
      </w:r>
      <w:r w:rsidR="00C729CF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села</w:t>
      </w:r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Тундутово</w:t>
      </w:r>
      <w:proofErr w:type="spellEnd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37A06" w:rsidRPr="00E34C59" w:rsidRDefault="00C729CF" w:rsidP="00E72549">
      <w:pPr>
        <w:ind w:left="-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Депутат Собрания депутатов </w:t>
      </w:r>
      <w:r w:rsidR="007C23C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="00A84FAD" w:rsidRPr="00E34C59">
        <w:rPr>
          <w:rFonts w:ascii="Times New Roman" w:hAnsi="Times New Roman" w:cs="Times New Roman"/>
          <w:bCs/>
          <w:sz w:val="24"/>
          <w:szCs w:val="24"/>
        </w:rPr>
        <w:t>МО РК</w:t>
      </w:r>
      <w:r w:rsidR="00737A06" w:rsidRPr="00E34C59">
        <w:rPr>
          <w:rFonts w:ascii="Times New Roman" w:hAnsi="Times New Roman" w:cs="Times New Roman"/>
          <w:bCs/>
          <w:sz w:val="24"/>
          <w:szCs w:val="24"/>
        </w:rPr>
        <w:t>.</w:t>
      </w:r>
    </w:p>
    <w:p w:rsidR="007C23C6" w:rsidRPr="00E34C59" w:rsidRDefault="00C729CF" w:rsidP="00E72549">
      <w:pPr>
        <w:ind w:left="-567"/>
        <w:jc w:val="both"/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="007C23C6"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результате рассмотрения материалов указанных публичных слушаний установлено следующее:</w:t>
      </w:r>
    </w:p>
    <w:p w:rsidR="00FA7E23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Порядок и процедура публичных слушаний соблюдены </w:t>
      </w:r>
      <w:proofErr w:type="gramStart"/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согласно</w:t>
      </w:r>
      <w:r w:rsidR="00D82E13" w:rsidRPr="00E34C59">
        <w:rPr>
          <w:rFonts w:ascii="Times New Roman" w:hAnsi="Times New Roman" w:cs="Times New Roman"/>
          <w:bCs/>
          <w:sz w:val="24"/>
          <w:szCs w:val="24"/>
        </w:rPr>
        <w:t xml:space="preserve"> решения</w:t>
      </w:r>
      <w:proofErr w:type="gramEnd"/>
      <w:r w:rsidR="00D82E13" w:rsidRPr="00E34C59">
        <w:rPr>
          <w:rFonts w:ascii="Times New Roman" w:hAnsi="Times New Roman" w:cs="Times New Roman"/>
          <w:bCs/>
          <w:sz w:val="24"/>
          <w:szCs w:val="24"/>
        </w:rPr>
        <w:t xml:space="preserve"> Собрания депутатов </w:t>
      </w:r>
      <w:proofErr w:type="spellStart"/>
      <w:r w:rsidR="00D22C96" w:rsidRPr="00E34C59">
        <w:rPr>
          <w:rFonts w:ascii="Times New Roman" w:hAnsi="Times New Roman" w:cs="Times New Roman"/>
          <w:bCs/>
          <w:sz w:val="24"/>
          <w:szCs w:val="24"/>
        </w:rPr>
        <w:t>Тундутовского</w:t>
      </w:r>
      <w:proofErr w:type="spellEnd"/>
      <w:r w:rsidR="00D22C96" w:rsidRPr="00E34C59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A84FAD" w:rsidRPr="00E34C59">
        <w:rPr>
          <w:rFonts w:ascii="Times New Roman" w:hAnsi="Times New Roman" w:cs="Times New Roman"/>
          <w:bCs/>
          <w:sz w:val="24"/>
          <w:szCs w:val="24"/>
        </w:rPr>
        <w:t>МО РК</w:t>
      </w:r>
      <w:r w:rsidR="00D82E13" w:rsidRPr="00E34C59">
        <w:rPr>
          <w:rFonts w:ascii="Times New Roman" w:hAnsi="Times New Roman" w:cs="Times New Roman"/>
          <w:bCs/>
          <w:sz w:val="24"/>
          <w:szCs w:val="24"/>
        </w:rPr>
        <w:t xml:space="preserve"> «Об утверждении Порядка организации и проведения публичных слушаний в </w:t>
      </w:r>
      <w:proofErr w:type="spellStart"/>
      <w:r w:rsidR="00D22C96" w:rsidRPr="00E34C59">
        <w:rPr>
          <w:rFonts w:ascii="Times New Roman" w:hAnsi="Times New Roman" w:cs="Times New Roman"/>
          <w:bCs/>
          <w:sz w:val="24"/>
          <w:szCs w:val="24"/>
        </w:rPr>
        <w:t>Тундутовском</w:t>
      </w:r>
      <w:proofErr w:type="spellEnd"/>
      <w:r w:rsidR="00D22C96" w:rsidRPr="00E34C59">
        <w:rPr>
          <w:rFonts w:ascii="Times New Roman" w:hAnsi="Times New Roman" w:cs="Times New Roman"/>
          <w:bCs/>
          <w:sz w:val="24"/>
          <w:szCs w:val="24"/>
        </w:rPr>
        <w:t xml:space="preserve"> сельском</w:t>
      </w:r>
      <w:r w:rsidR="00A84FAD" w:rsidRPr="00E34C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2E13" w:rsidRPr="00E34C59">
        <w:rPr>
          <w:rFonts w:ascii="Times New Roman" w:hAnsi="Times New Roman" w:cs="Times New Roman"/>
          <w:bCs/>
          <w:sz w:val="24"/>
          <w:szCs w:val="24"/>
        </w:rPr>
        <w:t xml:space="preserve">муниципальном образовании Республики Калмыкия». </w:t>
      </w:r>
    </w:p>
    <w:p w:rsidR="00D82E13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Результаты публичных слушаний:</w:t>
      </w:r>
      <w:r w:rsidR="00E72549" w:rsidRPr="00E34C5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Публичные слушания по вопросу внесения изменений в Правила землепользования и застройки </w:t>
      </w:r>
      <w:proofErr w:type="spellStart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82E13" w:rsidRPr="00E34C59">
        <w:rPr>
          <w:rFonts w:ascii="Times New Roman" w:hAnsi="Times New Roman" w:cs="Times New Roman"/>
          <w:bCs/>
          <w:sz w:val="24"/>
          <w:szCs w:val="24"/>
        </w:rPr>
        <w:t>сельского муниципального образования Республики Калмыкия</w:t>
      </w:r>
      <w:r w:rsidR="00CD54C5" w:rsidRPr="00E34C59">
        <w:rPr>
          <w:rFonts w:ascii="Times New Roman" w:hAnsi="Times New Roman" w:cs="Times New Roman"/>
          <w:bCs/>
          <w:sz w:val="24"/>
          <w:szCs w:val="24"/>
        </w:rPr>
        <w:t>.</w:t>
      </w:r>
      <w:r w:rsidR="00D82E13" w:rsidRPr="00E34C5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C23C6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 результатам публичных слушаний комиссия пришла к выводу о возможности внесения </w:t>
      </w:r>
      <w:r w:rsidR="00A84FAD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изменений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в Правила землепользования и застройки </w:t>
      </w:r>
      <w:proofErr w:type="spellStart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82E13" w:rsidRPr="00E34C59">
        <w:rPr>
          <w:rFonts w:ascii="Times New Roman" w:hAnsi="Times New Roman" w:cs="Times New Roman"/>
          <w:bCs/>
          <w:sz w:val="24"/>
          <w:szCs w:val="24"/>
        </w:rPr>
        <w:t>сельского муниципального образования Республики Калмыкия</w:t>
      </w:r>
      <w:r w:rsidR="00A84FAD" w:rsidRPr="00E34C59">
        <w:rPr>
          <w:rFonts w:ascii="Times New Roman" w:hAnsi="Times New Roman" w:cs="Times New Roman"/>
          <w:bCs/>
          <w:sz w:val="24"/>
          <w:szCs w:val="24"/>
        </w:rPr>
        <w:t>.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7C23C6" w:rsidRPr="00E34C59" w:rsidRDefault="007C23C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Комиссии по землепользованию и застройке направить протокол и заключение о результатах публичных слушаний по вопросу внесения изменений в Правила землепользования и застройки </w:t>
      </w:r>
      <w:proofErr w:type="spellStart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Тундутовского</w:t>
      </w:r>
      <w:proofErr w:type="spellEnd"/>
      <w:r w:rsidR="00D22C9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СМО РК </w:t>
      </w:r>
      <w:r w:rsidR="00D82E13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рассмотрение  Собрани</w:t>
      </w:r>
      <w:r w:rsidR="00B062D6"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депутатов </w:t>
      </w:r>
      <w:r w:rsidR="00D82E13" w:rsidRPr="00E34C59">
        <w:rPr>
          <w:rFonts w:ascii="Times New Roman" w:hAnsi="Times New Roman" w:cs="Times New Roman"/>
          <w:bCs/>
          <w:sz w:val="24"/>
          <w:szCs w:val="24"/>
        </w:rPr>
        <w:t xml:space="preserve">Малодербетовского </w:t>
      </w:r>
      <w:r w:rsidR="00A84FAD" w:rsidRPr="00E34C59">
        <w:rPr>
          <w:rFonts w:ascii="Times New Roman" w:hAnsi="Times New Roman" w:cs="Times New Roman"/>
          <w:bCs/>
          <w:sz w:val="24"/>
          <w:szCs w:val="24"/>
        </w:rPr>
        <w:t>районного</w:t>
      </w:r>
      <w:r w:rsidR="00D82E13" w:rsidRPr="00E34C59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Республики Калмыкия </w:t>
      </w:r>
      <w:r w:rsidRPr="00E34C59">
        <w:rPr>
          <w:rFonts w:ascii="Times New Roman" w:hAnsi="Times New Roman" w:cs="Times New Roman"/>
          <w:color w:val="000000"/>
          <w:spacing w:val="-1"/>
          <w:sz w:val="24"/>
          <w:szCs w:val="24"/>
        </w:rPr>
        <w:t>для принятия соответствующего решения.</w:t>
      </w:r>
    </w:p>
    <w:p w:rsidR="00B062D6" w:rsidRPr="00E34C59" w:rsidRDefault="00B062D6" w:rsidP="00E72549">
      <w:pPr>
        <w:ind w:left="-567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4B7E98" w:rsidRPr="00E34C59" w:rsidRDefault="00D82E13" w:rsidP="00E34C59">
      <w:pPr>
        <w:pStyle w:val="a4"/>
        <w:shd w:val="clear" w:color="auto" w:fill="FFFFFF"/>
        <w:spacing w:before="0" w:beforeAutospacing="0" w:after="0" w:afterAutospacing="0" w:line="240" w:lineRule="atLeast"/>
        <w:ind w:left="-567"/>
        <w:jc w:val="center"/>
      </w:pPr>
      <w:r w:rsidRPr="00E34C59">
        <w:rPr>
          <w:color w:val="282828"/>
        </w:rPr>
        <w:t>Председатель:                                                                       </w:t>
      </w:r>
      <w:proofErr w:type="spellStart"/>
      <w:r w:rsidR="00B062D6" w:rsidRPr="00E34C59">
        <w:rPr>
          <w:color w:val="282828"/>
        </w:rPr>
        <w:t>Н</w:t>
      </w:r>
      <w:r w:rsidR="00A84FAD" w:rsidRPr="00E34C59">
        <w:rPr>
          <w:color w:val="282828"/>
        </w:rPr>
        <w:t>.Бамбышев</w:t>
      </w:r>
      <w:proofErr w:type="spellEnd"/>
      <w:r w:rsidR="00E72549" w:rsidRPr="00E34C59">
        <w:rPr>
          <w:color w:val="282828"/>
        </w:rPr>
        <w:t>.</w:t>
      </w:r>
    </w:p>
    <w:sectPr w:rsidR="004B7E98" w:rsidRPr="00E34C59" w:rsidSect="00E7254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4DA642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69C35DB"/>
    <w:multiLevelType w:val="multilevel"/>
    <w:tmpl w:val="66A0A854"/>
    <w:styleLink w:val="2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A24F4"/>
    <w:multiLevelType w:val="hybridMultilevel"/>
    <w:tmpl w:val="7B8ACF6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AF384B"/>
    <w:multiLevelType w:val="hybridMultilevel"/>
    <w:tmpl w:val="5C220378"/>
    <w:lvl w:ilvl="0" w:tplc="A388046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29B6F6E"/>
    <w:multiLevelType w:val="hybridMultilevel"/>
    <w:tmpl w:val="637A99D0"/>
    <w:lvl w:ilvl="0" w:tplc="EC4E1D1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8E1952"/>
    <w:multiLevelType w:val="hybridMultilevel"/>
    <w:tmpl w:val="3C18B87A"/>
    <w:lvl w:ilvl="0" w:tplc="7D00F16C">
      <w:numFmt w:val="bullet"/>
      <w:pStyle w:val="20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8C7E73"/>
    <w:multiLevelType w:val="hybridMultilevel"/>
    <w:tmpl w:val="B4780B7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55E394E"/>
    <w:multiLevelType w:val="hybridMultilevel"/>
    <w:tmpl w:val="5B88E7FE"/>
    <w:styleLink w:val="21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1E27CC"/>
    <w:multiLevelType w:val="hybridMultilevel"/>
    <w:tmpl w:val="E034C7A2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671805"/>
    <w:multiLevelType w:val="hybridMultilevel"/>
    <w:tmpl w:val="CEA4028C"/>
    <w:lvl w:ilvl="0" w:tplc="C06A3F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9C3B8D"/>
    <w:multiLevelType w:val="multilevel"/>
    <w:tmpl w:val="66A0A854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102C60"/>
    <w:multiLevelType w:val="hybridMultilevel"/>
    <w:tmpl w:val="5A68D250"/>
    <w:lvl w:ilvl="0" w:tplc="860CDC58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73478B"/>
    <w:multiLevelType w:val="hybridMultilevel"/>
    <w:tmpl w:val="66A0A854"/>
    <w:lvl w:ilvl="0" w:tplc="2DEE7BA2">
      <w:start w:val="1"/>
      <w:numFmt w:val="bullet"/>
      <w:pStyle w:val="a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6F28BD"/>
    <w:multiLevelType w:val="hybridMultilevel"/>
    <w:tmpl w:val="A92A5FB8"/>
    <w:lvl w:ilvl="0" w:tplc="FB5245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C6FEB"/>
    <w:multiLevelType w:val="hybridMultilevel"/>
    <w:tmpl w:val="8D06845E"/>
    <w:lvl w:ilvl="0" w:tplc="4DD435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8E96084"/>
    <w:multiLevelType w:val="hybridMultilevel"/>
    <w:tmpl w:val="D40A183C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D502DC5"/>
    <w:multiLevelType w:val="hybridMultilevel"/>
    <w:tmpl w:val="3C18AF8E"/>
    <w:lvl w:ilvl="0" w:tplc="1728AD66">
      <w:start w:val="1"/>
      <w:numFmt w:val="bullet"/>
      <w:lvlText w:val=""/>
      <w:lvlJc w:val="left"/>
      <w:pPr>
        <w:tabs>
          <w:tab w:val="num" w:pos="284"/>
        </w:tabs>
        <w:ind w:left="284" w:firstLine="436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12"/>
  </w:num>
  <w:num w:numId="8">
    <w:abstractNumId w:val="1"/>
  </w:num>
  <w:num w:numId="9">
    <w:abstractNumId w:val="10"/>
  </w:num>
  <w:num w:numId="10">
    <w:abstractNumId w:val="15"/>
  </w:num>
  <w:num w:numId="11">
    <w:abstractNumId w:val="8"/>
  </w:num>
  <w:num w:numId="12">
    <w:abstractNumId w:val="16"/>
  </w:num>
  <w:num w:numId="13">
    <w:abstractNumId w:val="9"/>
  </w:num>
  <w:num w:numId="14">
    <w:abstractNumId w:val="11"/>
  </w:num>
  <w:num w:numId="15">
    <w:abstractNumId w:val="6"/>
  </w:num>
  <w:num w:numId="16">
    <w:abstractNumId w:val="7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1AEA"/>
    <w:rsid w:val="000102C1"/>
    <w:rsid w:val="00013A23"/>
    <w:rsid w:val="000C0A35"/>
    <w:rsid w:val="000D7614"/>
    <w:rsid w:val="00121F1E"/>
    <w:rsid w:val="00155050"/>
    <w:rsid w:val="001556BC"/>
    <w:rsid w:val="0018457D"/>
    <w:rsid w:val="0019234B"/>
    <w:rsid w:val="001C3DC5"/>
    <w:rsid w:val="001C5A9C"/>
    <w:rsid w:val="0020006B"/>
    <w:rsid w:val="00226BD9"/>
    <w:rsid w:val="00234C8A"/>
    <w:rsid w:val="0033355E"/>
    <w:rsid w:val="00335997"/>
    <w:rsid w:val="00357C40"/>
    <w:rsid w:val="003721EB"/>
    <w:rsid w:val="003739A8"/>
    <w:rsid w:val="00395BA0"/>
    <w:rsid w:val="003A272D"/>
    <w:rsid w:val="003D611C"/>
    <w:rsid w:val="004B1650"/>
    <w:rsid w:val="004B3818"/>
    <w:rsid w:val="004B7E98"/>
    <w:rsid w:val="004D527F"/>
    <w:rsid w:val="004F2B69"/>
    <w:rsid w:val="005502BC"/>
    <w:rsid w:val="00627A5E"/>
    <w:rsid w:val="00631AEA"/>
    <w:rsid w:val="00686078"/>
    <w:rsid w:val="00735A8E"/>
    <w:rsid w:val="00737A06"/>
    <w:rsid w:val="007970EA"/>
    <w:rsid w:val="007C23C6"/>
    <w:rsid w:val="007F4CB0"/>
    <w:rsid w:val="00850D90"/>
    <w:rsid w:val="00870E4C"/>
    <w:rsid w:val="008759CC"/>
    <w:rsid w:val="00897179"/>
    <w:rsid w:val="00897D91"/>
    <w:rsid w:val="008B7F76"/>
    <w:rsid w:val="009E3CC1"/>
    <w:rsid w:val="00A43A85"/>
    <w:rsid w:val="00A84FAD"/>
    <w:rsid w:val="00A9378A"/>
    <w:rsid w:val="00AC57F5"/>
    <w:rsid w:val="00AF727D"/>
    <w:rsid w:val="00B062D6"/>
    <w:rsid w:val="00B66942"/>
    <w:rsid w:val="00C15DAE"/>
    <w:rsid w:val="00C3136A"/>
    <w:rsid w:val="00C729CF"/>
    <w:rsid w:val="00CB031E"/>
    <w:rsid w:val="00CD54C5"/>
    <w:rsid w:val="00D22C96"/>
    <w:rsid w:val="00D82E13"/>
    <w:rsid w:val="00DA64B4"/>
    <w:rsid w:val="00DB6CC3"/>
    <w:rsid w:val="00DD5FA5"/>
    <w:rsid w:val="00DF704F"/>
    <w:rsid w:val="00E34C59"/>
    <w:rsid w:val="00E66F36"/>
    <w:rsid w:val="00E72549"/>
    <w:rsid w:val="00EF55FE"/>
    <w:rsid w:val="00F61FC9"/>
    <w:rsid w:val="00FA7E23"/>
    <w:rsid w:val="00FF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06B"/>
  </w:style>
  <w:style w:type="paragraph" w:styleId="10">
    <w:name w:val="heading 1"/>
    <w:basedOn w:val="a0"/>
    <w:next w:val="a0"/>
    <w:link w:val="11"/>
    <w:qFormat/>
    <w:rsid w:val="00A9378A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2">
    <w:name w:val="heading 2"/>
    <w:basedOn w:val="a0"/>
    <w:next w:val="a0"/>
    <w:link w:val="23"/>
    <w:semiHidden/>
    <w:unhideWhenUsed/>
    <w:qFormat/>
    <w:rsid w:val="001C3DC5"/>
    <w:pPr>
      <w:keepNext/>
      <w:keepLines/>
      <w:spacing w:before="80" w:after="0"/>
      <w:jc w:val="both"/>
      <w:outlineLvl w:val="1"/>
    </w:pPr>
    <w:rPr>
      <w:rFonts w:ascii="Franklin Gothic Medium" w:eastAsia="Times New Roman" w:hAnsi="Franklin Gothic Medium" w:cs="Times New Roman"/>
      <w:bCs/>
      <w:sz w:val="24"/>
      <w:szCs w:val="26"/>
      <w:lang w:eastAsia="en-US" w:bidi="en-US"/>
    </w:rPr>
  </w:style>
  <w:style w:type="paragraph" w:styleId="3">
    <w:name w:val="heading 3"/>
    <w:basedOn w:val="a0"/>
    <w:next w:val="a0"/>
    <w:link w:val="30"/>
    <w:semiHidden/>
    <w:unhideWhenUsed/>
    <w:qFormat/>
    <w:rsid w:val="001C3DC5"/>
    <w:pPr>
      <w:pBdr>
        <w:top w:val="single" w:sz="6" w:space="2" w:color="4F81BD"/>
        <w:left w:val="single" w:sz="6" w:space="2" w:color="4F81BD"/>
      </w:pBdr>
      <w:spacing w:before="300" w:after="0"/>
      <w:ind w:left="1416"/>
      <w:jc w:val="both"/>
      <w:outlineLvl w:val="2"/>
    </w:pPr>
    <w:rPr>
      <w:rFonts w:ascii="Times New Roman" w:eastAsia="Times New Roman" w:hAnsi="Times New Roman" w:cs="Times New Roman"/>
      <w:caps/>
      <w:color w:val="243F60"/>
      <w:spacing w:val="15"/>
      <w:sz w:val="24"/>
      <w:lang w:eastAsia="en-US" w:bidi="en-US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C3DC5"/>
    <w:pPr>
      <w:pBdr>
        <w:top w:val="dotted" w:sz="6" w:space="2" w:color="4F81BD"/>
        <w:left w:val="dotted" w:sz="6" w:space="2" w:color="4F81BD"/>
      </w:pBdr>
      <w:spacing w:before="300" w:after="0"/>
      <w:ind w:left="1416"/>
      <w:jc w:val="both"/>
      <w:outlineLvl w:val="3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C3DC5"/>
    <w:pPr>
      <w:pBdr>
        <w:bottom w:val="single" w:sz="6" w:space="1" w:color="4F81BD"/>
      </w:pBdr>
      <w:spacing w:before="300" w:after="0"/>
      <w:ind w:left="1416"/>
      <w:jc w:val="both"/>
      <w:outlineLvl w:val="4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C3DC5"/>
    <w:pPr>
      <w:pBdr>
        <w:bottom w:val="dotted" w:sz="6" w:space="1" w:color="4F81BD"/>
      </w:pBdr>
      <w:spacing w:before="300" w:after="0"/>
      <w:ind w:left="1416"/>
      <w:jc w:val="both"/>
      <w:outlineLvl w:val="5"/>
    </w:pPr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7">
    <w:name w:val="heading 7"/>
    <w:basedOn w:val="a0"/>
    <w:next w:val="a0"/>
    <w:link w:val="70"/>
    <w:semiHidden/>
    <w:unhideWhenUsed/>
    <w:qFormat/>
    <w:rsid w:val="001C3DC5"/>
    <w:pPr>
      <w:spacing w:before="300" w:after="0"/>
      <w:ind w:left="1416"/>
      <w:jc w:val="both"/>
      <w:outlineLvl w:val="6"/>
    </w:pPr>
    <w:rPr>
      <w:rFonts w:ascii="Times New Roman" w:eastAsia="Franklin Gothic Book" w:hAnsi="Times New Roman" w:cs="Times New Roman"/>
      <w:caps/>
      <w:color w:val="365F91"/>
      <w:spacing w:val="10"/>
      <w:sz w:val="24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C3DC5"/>
    <w:pPr>
      <w:spacing w:before="300" w:after="0"/>
      <w:ind w:left="1416"/>
      <w:jc w:val="both"/>
      <w:outlineLvl w:val="7"/>
    </w:pPr>
    <w:rPr>
      <w:rFonts w:ascii="Times New Roman" w:eastAsia="Franklin Gothic Book" w:hAnsi="Times New Roman" w:cs="Times New Roman"/>
      <w:caps/>
      <w:spacing w:val="10"/>
      <w:sz w:val="18"/>
      <w:szCs w:val="18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C3DC5"/>
    <w:pPr>
      <w:spacing w:before="300" w:after="0"/>
      <w:ind w:left="1416"/>
      <w:jc w:val="both"/>
      <w:outlineLvl w:val="8"/>
    </w:pPr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3D6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1"/>
    <w:rsid w:val="003D611C"/>
  </w:style>
  <w:style w:type="paragraph" w:customStyle="1" w:styleId="ConsPlusNormal">
    <w:name w:val="ConsPlusNormal"/>
    <w:uiPriority w:val="99"/>
    <w:rsid w:val="005502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rsid w:val="004B7E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1"/>
    <w:link w:val="a5"/>
    <w:rsid w:val="004B7E98"/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1"/>
    <w:link w:val="10"/>
    <w:rsid w:val="00A9378A"/>
    <w:rPr>
      <w:rFonts w:ascii="Arial" w:hAnsi="Arial" w:cs="Arial"/>
      <w:b/>
      <w:bCs/>
      <w:color w:val="26282F"/>
      <w:sz w:val="24"/>
      <w:szCs w:val="24"/>
    </w:rPr>
  </w:style>
  <w:style w:type="character" w:customStyle="1" w:styleId="a7">
    <w:name w:val="Гипертекстовая ссылка"/>
    <w:basedOn w:val="a1"/>
    <w:uiPriority w:val="99"/>
    <w:rsid w:val="00A9378A"/>
    <w:rPr>
      <w:rFonts w:cs="Times New Roman"/>
      <w:color w:val="106BBE"/>
    </w:rPr>
  </w:style>
  <w:style w:type="character" w:customStyle="1" w:styleId="23">
    <w:name w:val="Заголовок 2 Знак"/>
    <w:basedOn w:val="a1"/>
    <w:link w:val="22"/>
    <w:semiHidden/>
    <w:rsid w:val="001C3DC5"/>
    <w:rPr>
      <w:rFonts w:ascii="Franklin Gothic Medium" w:eastAsia="Times New Roman" w:hAnsi="Franklin Gothic Medium" w:cs="Times New Roman"/>
      <w:bCs/>
      <w:sz w:val="24"/>
      <w:szCs w:val="26"/>
      <w:lang w:eastAsia="en-US" w:bidi="en-US"/>
    </w:rPr>
  </w:style>
  <w:style w:type="character" w:customStyle="1" w:styleId="30">
    <w:name w:val="Заголовок 3 Знак"/>
    <w:basedOn w:val="a1"/>
    <w:link w:val="3"/>
    <w:semiHidden/>
    <w:rsid w:val="001C3DC5"/>
    <w:rPr>
      <w:rFonts w:ascii="Times New Roman" w:eastAsia="Times New Roman" w:hAnsi="Times New Roman" w:cs="Times New Roman"/>
      <w:caps/>
      <w:color w:val="243F60"/>
      <w:spacing w:val="15"/>
      <w:sz w:val="24"/>
      <w:lang w:eastAsia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semiHidden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semiHidden/>
    <w:rsid w:val="001C3DC5"/>
    <w:rPr>
      <w:rFonts w:ascii="Times New Roman" w:eastAsia="Times New Roman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70">
    <w:name w:val="Заголовок 7 Знак"/>
    <w:basedOn w:val="a1"/>
    <w:link w:val="7"/>
    <w:semiHidden/>
    <w:rsid w:val="001C3DC5"/>
    <w:rPr>
      <w:rFonts w:ascii="Times New Roman" w:eastAsia="Franklin Gothic Book" w:hAnsi="Times New Roman" w:cs="Times New Roman"/>
      <w:caps/>
      <w:color w:val="365F91"/>
      <w:spacing w:val="10"/>
      <w:sz w:val="24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semiHidden/>
    <w:rsid w:val="001C3DC5"/>
    <w:rPr>
      <w:rFonts w:ascii="Times New Roman" w:eastAsia="Franklin Gothic Book" w:hAnsi="Times New Roman" w:cs="Times New Roman"/>
      <w:caps/>
      <w:spacing w:val="10"/>
      <w:sz w:val="18"/>
      <w:szCs w:val="18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semiHidden/>
    <w:rsid w:val="001C3DC5"/>
    <w:rPr>
      <w:rFonts w:ascii="Times New Roman" w:eastAsia="Franklin Gothic Book" w:hAnsi="Times New Roman" w:cs="Times New Roman"/>
      <w:i/>
      <w:caps/>
      <w:spacing w:val="10"/>
      <w:sz w:val="18"/>
      <w:szCs w:val="18"/>
      <w:lang w:val="en-US" w:eastAsia="en-US" w:bidi="en-US"/>
    </w:rPr>
  </w:style>
  <w:style w:type="paragraph" w:styleId="a8">
    <w:name w:val="List Paragraph"/>
    <w:basedOn w:val="a0"/>
    <w:link w:val="a9"/>
    <w:uiPriority w:val="34"/>
    <w:qFormat/>
    <w:rsid w:val="001C3D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uiPriority w:val="99"/>
    <w:semiHidden/>
    <w:unhideWhenUsed/>
    <w:rsid w:val="001C3DC5"/>
    <w:rPr>
      <w:color w:val="0000FF"/>
      <w:u w:val="single"/>
    </w:rPr>
  </w:style>
  <w:style w:type="character" w:styleId="ab">
    <w:name w:val="FollowedHyperlink"/>
    <w:basedOn w:val="a1"/>
    <w:uiPriority w:val="99"/>
    <w:semiHidden/>
    <w:unhideWhenUsed/>
    <w:rsid w:val="001C3DC5"/>
    <w:rPr>
      <w:color w:val="800080" w:themeColor="followedHyperlink"/>
      <w:u w:val="single"/>
    </w:rPr>
  </w:style>
  <w:style w:type="character" w:styleId="ac">
    <w:name w:val="Emphasis"/>
    <w:uiPriority w:val="20"/>
    <w:qFormat/>
    <w:rsid w:val="001C3DC5"/>
    <w:rPr>
      <w:i w:val="0"/>
      <w:iCs w:val="0"/>
      <w:caps/>
      <w:color w:val="243F60"/>
      <w:spacing w:val="5"/>
    </w:rPr>
  </w:style>
  <w:style w:type="character" w:styleId="ad">
    <w:name w:val="Strong"/>
    <w:uiPriority w:val="22"/>
    <w:qFormat/>
    <w:rsid w:val="001C3DC5"/>
    <w:rPr>
      <w:rFonts w:ascii="Franklin Gothic Medium" w:hAnsi="Franklin Gothic Medium" w:hint="default"/>
      <w:b w:val="0"/>
      <w:bCs w:val="0"/>
      <w:sz w:val="22"/>
    </w:rPr>
  </w:style>
  <w:style w:type="character" w:customStyle="1" w:styleId="12">
    <w:name w:val="Оглавление 1 Знак"/>
    <w:link w:val="13"/>
    <w:uiPriority w:val="39"/>
    <w:semiHidden/>
    <w:locked/>
    <w:rsid w:val="001C3DC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13">
    <w:name w:val="toc 1"/>
    <w:basedOn w:val="a0"/>
    <w:next w:val="a0"/>
    <w:link w:val="12"/>
    <w:autoRedefine/>
    <w:uiPriority w:val="39"/>
    <w:semiHidden/>
    <w:unhideWhenUsed/>
    <w:rsid w:val="001C3DC5"/>
    <w:pPr>
      <w:spacing w:before="80" w:after="100"/>
      <w:ind w:left="426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24">
    <w:name w:val="toc 2"/>
    <w:basedOn w:val="a0"/>
    <w:next w:val="a0"/>
    <w:autoRedefine/>
    <w:uiPriority w:val="39"/>
    <w:semiHidden/>
    <w:unhideWhenUsed/>
    <w:rsid w:val="001C3DC5"/>
    <w:pPr>
      <w:tabs>
        <w:tab w:val="right" w:pos="9345"/>
      </w:tabs>
      <w:spacing w:before="80" w:after="100"/>
      <w:ind w:left="220"/>
      <w:jc w:val="both"/>
    </w:pPr>
    <w:rPr>
      <w:rFonts w:ascii="Times New Roman" w:eastAsia="Times New Roman" w:hAnsi="Times New Roman" w:cs="Times New Roman"/>
      <w:noProof/>
      <w:sz w:val="24"/>
      <w:szCs w:val="24"/>
      <w:lang w:eastAsia="en-US" w:bidi="en-US"/>
    </w:rPr>
  </w:style>
  <w:style w:type="paragraph" w:styleId="31">
    <w:name w:val="toc 3"/>
    <w:basedOn w:val="a0"/>
    <w:next w:val="a0"/>
    <w:autoRedefine/>
    <w:uiPriority w:val="39"/>
    <w:semiHidden/>
    <w:unhideWhenUsed/>
    <w:rsid w:val="001C3DC5"/>
    <w:pPr>
      <w:tabs>
        <w:tab w:val="right" w:pos="9345"/>
      </w:tabs>
      <w:spacing w:before="80" w:after="100"/>
      <w:ind w:left="440"/>
      <w:jc w:val="both"/>
    </w:pPr>
    <w:rPr>
      <w:rFonts w:ascii="Times New Roman" w:eastAsia="Times New Roman" w:hAnsi="Times New Roman" w:cs="Times New Roman"/>
      <w:sz w:val="24"/>
      <w:lang w:eastAsia="en-US" w:bidi="en-US"/>
    </w:rPr>
  </w:style>
  <w:style w:type="paragraph" w:styleId="41">
    <w:name w:val="toc 4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51">
    <w:name w:val="toc 5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61">
    <w:name w:val="toc 6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71">
    <w:name w:val="toc 7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81">
    <w:name w:val="toc 8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91">
    <w:name w:val="toc 9"/>
    <w:basedOn w:val="a0"/>
    <w:next w:val="a0"/>
    <w:autoRedefine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styleId="ae">
    <w:name w:val="footnote text"/>
    <w:basedOn w:val="a0"/>
    <w:link w:val="af"/>
    <w:semiHidden/>
    <w:unhideWhenUsed/>
    <w:rsid w:val="001C3DC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1"/>
    <w:link w:val="ae"/>
    <w:semiHidden/>
    <w:rsid w:val="001C3DC5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footer"/>
    <w:basedOn w:val="a0"/>
    <w:link w:val="af1"/>
    <w:semiHidden/>
    <w:unhideWhenUsed/>
    <w:rsid w:val="001C3DC5"/>
    <w:pPr>
      <w:tabs>
        <w:tab w:val="center" w:pos="4677"/>
        <w:tab w:val="right" w:pos="9355"/>
      </w:tabs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lang w:eastAsia="en-US" w:bidi="en-US"/>
    </w:rPr>
  </w:style>
  <w:style w:type="character" w:customStyle="1" w:styleId="af1">
    <w:name w:val="Нижний колонтитул Знак"/>
    <w:basedOn w:val="a1"/>
    <w:link w:val="af0"/>
    <w:semiHidden/>
    <w:rsid w:val="001C3DC5"/>
    <w:rPr>
      <w:rFonts w:ascii="Times New Roman" w:eastAsia="Times New Roman" w:hAnsi="Times New Roman" w:cs="Times New Roman"/>
      <w:sz w:val="24"/>
      <w:lang w:eastAsia="en-US" w:bidi="en-US"/>
    </w:rPr>
  </w:style>
  <w:style w:type="paragraph" w:styleId="af2">
    <w:name w:val="caption"/>
    <w:basedOn w:val="a0"/>
    <w:next w:val="a0"/>
    <w:uiPriority w:val="35"/>
    <w:semiHidden/>
    <w:unhideWhenUsed/>
    <w:qFormat/>
    <w:rsid w:val="001C3DC5"/>
    <w:pPr>
      <w:spacing w:before="80" w:after="80"/>
      <w:ind w:left="1416"/>
      <w:jc w:val="both"/>
    </w:pPr>
    <w:rPr>
      <w:rFonts w:ascii="Times New Roman" w:eastAsia="Times New Roman" w:hAnsi="Times New Roman" w:cs="Times New Roman"/>
      <w:b/>
      <w:bCs/>
      <w:color w:val="365F91"/>
      <w:sz w:val="16"/>
      <w:szCs w:val="16"/>
      <w:lang w:eastAsia="en-US" w:bidi="en-US"/>
    </w:rPr>
  </w:style>
  <w:style w:type="paragraph" w:styleId="20">
    <w:name w:val="List Number 2"/>
    <w:basedOn w:val="a0"/>
    <w:uiPriority w:val="99"/>
    <w:semiHidden/>
    <w:unhideWhenUsed/>
    <w:rsid w:val="001C3DC5"/>
    <w:pPr>
      <w:numPr>
        <w:numId w:val="6"/>
      </w:numPr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Title"/>
    <w:basedOn w:val="a0"/>
    <w:next w:val="a0"/>
    <w:link w:val="af4"/>
    <w:uiPriority w:val="10"/>
    <w:qFormat/>
    <w:rsid w:val="001C3DC5"/>
    <w:pPr>
      <w:spacing w:before="720" w:after="80"/>
      <w:ind w:left="1416"/>
      <w:jc w:val="both"/>
    </w:pPr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eastAsia="en-US" w:bidi="en-US"/>
    </w:rPr>
  </w:style>
  <w:style w:type="character" w:customStyle="1" w:styleId="af4">
    <w:name w:val="Название Знак"/>
    <w:basedOn w:val="a1"/>
    <w:link w:val="af3"/>
    <w:uiPriority w:val="10"/>
    <w:rsid w:val="001C3DC5"/>
    <w:rPr>
      <w:rFonts w:ascii="Times New Roman" w:eastAsia="Times New Roman" w:hAnsi="Times New Roman" w:cs="Times New Roman"/>
      <w:caps/>
      <w:color w:val="4F81BD"/>
      <w:spacing w:val="10"/>
      <w:kern w:val="28"/>
      <w:sz w:val="52"/>
      <w:szCs w:val="52"/>
      <w:lang w:eastAsia="en-US" w:bidi="en-US"/>
    </w:rPr>
  </w:style>
  <w:style w:type="paragraph" w:styleId="af5">
    <w:name w:val="Body Text"/>
    <w:basedOn w:val="a0"/>
    <w:link w:val="af6"/>
    <w:semiHidden/>
    <w:unhideWhenUsed/>
    <w:rsid w:val="001C3DC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сновной текст Знак"/>
    <w:basedOn w:val="a1"/>
    <w:link w:val="af5"/>
    <w:semiHidden/>
    <w:rsid w:val="001C3DC5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aliases w:val="Основной текст 1 Знак,Нумерованный список !! Знак,Надин стиль Знак"/>
    <w:basedOn w:val="a1"/>
    <w:link w:val="af8"/>
    <w:semiHidden/>
    <w:locked/>
    <w:rsid w:val="001C3DC5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aliases w:val="Основной текст 1,Нумерованный список !!,Надин стиль"/>
    <w:basedOn w:val="a0"/>
    <w:link w:val="af7"/>
    <w:semiHidden/>
    <w:unhideWhenUsed/>
    <w:rsid w:val="001C3DC5"/>
    <w:pPr>
      <w:spacing w:after="0" w:line="360" w:lineRule="auto"/>
      <w:ind w:firstLine="8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с отступом Знак1"/>
    <w:basedOn w:val="a1"/>
    <w:uiPriority w:val="99"/>
    <w:semiHidden/>
    <w:rsid w:val="001C3DC5"/>
  </w:style>
  <w:style w:type="character" w:customStyle="1" w:styleId="25">
    <w:name w:val="Основной текст с отступом Знак2"/>
    <w:aliases w:val="Основной текст 1 Знак1,Основной текст с отступом Знак1 Знак1,Нумерованный список !! Знак1,Надин стиль Знак1"/>
    <w:basedOn w:val="a1"/>
    <w:semiHidden/>
    <w:rsid w:val="001C3DC5"/>
    <w:rPr>
      <w:rFonts w:ascii="Times New Roman" w:eastAsia="Times New Roman" w:hAnsi="Times New Roman"/>
      <w:sz w:val="24"/>
      <w:szCs w:val="22"/>
      <w:lang w:eastAsia="en-US" w:bidi="en-US"/>
    </w:rPr>
  </w:style>
  <w:style w:type="paragraph" w:styleId="af9">
    <w:name w:val="Subtitle"/>
    <w:basedOn w:val="a0"/>
    <w:next w:val="a0"/>
    <w:link w:val="afa"/>
    <w:uiPriority w:val="11"/>
    <w:qFormat/>
    <w:rsid w:val="001C3DC5"/>
    <w:pPr>
      <w:spacing w:before="80" w:after="1000" w:line="240" w:lineRule="auto"/>
      <w:ind w:left="1416"/>
      <w:jc w:val="both"/>
    </w:pPr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eastAsia="en-US" w:bidi="en-US"/>
    </w:rPr>
  </w:style>
  <w:style w:type="character" w:customStyle="1" w:styleId="afa">
    <w:name w:val="Подзаголовок Знак"/>
    <w:basedOn w:val="a1"/>
    <w:link w:val="af9"/>
    <w:uiPriority w:val="11"/>
    <w:rsid w:val="001C3DC5"/>
    <w:rPr>
      <w:rFonts w:ascii="Times New Roman" w:eastAsia="Times New Roman" w:hAnsi="Times New Roman" w:cs="Times New Roman"/>
      <w:caps/>
      <w:color w:val="595959"/>
      <w:spacing w:val="10"/>
      <w:sz w:val="24"/>
      <w:szCs w:val="24"/>
      <w:lang w:eastAsia="en-US" w:bidi="en-US"/>
    </w:rPr>
  </w:style>
  <w:style w:type="paragraph" w:styleId="26">
    <w:name w:val="Body Text Indent 2"/>
    <w:basedOn w:val="a0"/>
    <w:link w:val="27"/>
    <w:semiHidden/>
    <w:unhideWhenUsed/>
    <w:rsid w:val="001C3DC5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1"/>
    <w:link w:val="26"/>
    <w:semiHidden/>
    <w:rsid w:val="001C3DC5"/>
    <w:rPr>
      <w:rFonts w:ascii="Times New Roman" w:eastAsia="Times New Roman" w:hAnsi="Times New Roman" w:cs="Times New Roman"/>
      <w:sz w:val="24"/>
      <w:szCs w:val="24"/>
    </w:rPr>
  </w:style>
  <w:style w:type="paragraph" w:styleId="afb">
    <w:name w:val="Document Map"/>
    <w:basedOn w:val="a0"/>
    <w:link w:val="afc"/>
    <w:semiHidden/>
    <w:unhideWhenUsed/>
    <w:rsid w:val="001C3DC5"/>
    <w:pPr>
      <w:shd w:val="clear" w:color="auto" w:fill="000080"/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c">
    <w:name w:val="Схема документа Знак"/>
    <w:basedOn w:val="a1"/>
    <w:link w:val="afb"/>
    <w:semiHidden/>
    <w:rsid w:val="001C3DC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d">
    <w:name w:val="Balloon Text"/>
    <w:basedOn w:val="a0"/>
    <w:link w:val="afe"/>
    <w:semiHidden/>
    <w:unhideWhenUsed/>
    <w:rsid w:val="001C3DC5"/>
    <w:pPr>
      <w:spacing w:before="80" w:after="0" w:line="240" w:lineRule="auto"/>
      <w:ind w:left="1416"/>
      <w:jc w:val="both"/>
    </w:pPr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e">
    <w:name w:val="Текст выноски Знак"/>
    <w:basedOn w:val="a1"/>
    <w:link w:val="afd"/>
    <w:semiHidden/>
    <w:rsid w:val="001C3DC5"/>
    <w:rPr>
      <w:rFonts w:ascii="Tahoma" w:eastAsia="Times New Roman" w:hAnsi="Tahoma" w:cs="Tahoma"/>
      <w:sz w:val="16"/>
      <w:szCs w:val="16"/>
      <w:lang w:eastAsia="en-US" w:bidi="en-US"/>
    </w:rPr>
  </w:style>
  <w:style w:type="character" w:customStyle="1" w:styleId="aff">
    <w:name w:val="Без интервала Знак"/>
    <w:aliases w:val="Перечисление Знак"/>
    <w:link w:val="a"/>
    <w:uiPriority w:val="1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styleId="a">
    <w:name w:val="No Spacing"/>
    <w:aliases w:val="Перечисление"/>
    <w:basedOn w:val="a8"/>
    <w:link w:val="aff"/>
    <w:uiPriority w:val="1"/>
    <w:qFormat/>
    <w:rsid w:val="001C3DC5"/>
    <w:pPr>
      <w:numPr>
        <w:numId w:val="7"/>
      </w:numPr>
      <w:tabs>
        <w:tab w:val="num" w:pos="360"/>
      </w:tabs>
      <w:spacing w:before="200" w:after="200" w:line="276" w:lineRule="auto"/>
      <w:ind w:left="567" w:hanging="567"/>
      <w:contextualSpacing w:val="0"/>
      <w:jc w:val="both"/>
    </w:pPr>
    <w:rPr>
      <w:szCs w:val="22"/>
      <w:lang w:bidi="en-US"/>
    </w:rPr>
  </w:style>
  <w:style w:type="paragraph" w:styleId="28">
    <w:name w:val="Quote"/>
    <w:basedOn w:val="a0"/>
    <w:next w:val="a0"/>
    <w:link w:val="29"/>
    <w:uiPriority w:val="29"/>
    <w:qFormat/>
    <w:rsid w:val="001C3DC5"/>
    <w:pPr>
      <w:spacing w:before="80" w:after="0" w:line="240" w:lineRule="auto"/>
      <w:jc w:val="both"/>
    </w:pPr>
    <w:rPr>
      <w:rFonts w:ascii="Times New Roman" w:eastAsia="Franklin Gothic Book" w:hAnsi="Times New Roman" w:cs="Times New Roman"/>
      <w:i/>
      <w:iCs/>
      <w:sz w:val="24"/>
      <w:szCs w:val="20"/>
      <w:lang w:val="en-US" w:eastAsia="en-US" w:bidi="en-US"/>
    </w:rPr>
  </w:style>
  <w:style w:type="character" w:customStyle="1" w:styleId="29">
    <w:name w:val="Цитата 2 Знак"/>
    <w:basedOn w:val="a1"/>
    <w:link w:val="28"/>
    <w:uiPriority w:val="29"/>
    <w:rsid w:val="001C3DC5"/>
    <w:rPr>
      <w:rFonts w:ascii="Times New Roman" w:eastAsia="Franklin Gothic Book" w:hAnsi="Times New Roman" w:cs="Times New Roman"/>
      <w:i/>
      <w:iCs/>
      <w:sz w:val="24"/>
      <w:szCs w:val="20"/>
      <w:lang w:val="en-US" w:eastAsia="en-US" w:bidi="en-US"/>
    </w:rPr>
  </w:style>
  <w:style w:type="paragraph" w:styleId="aff0">
    <w:name w:val="Intense Quote"/>
    <w:basedOn w:val="a0"/>
    <w:next w:val="a0"/>
    <w:link w:val="aff1"/>
    <w:uiPriority w:val="30"/>
    <w:qFormat/>
    <w:rsid w:val="001C3DC5"/>
    <w:pPr>
      <w:pBdr>
        <w:top w:val="single" w:sz="4" w:space="10" w:color="4F81BD"/>
        <w:left w:val="single" w:sz="4" w:space="10" w:color="4F81BD"/>
      </w:pBdr>
      <w:spacing w:before="80" w:after="0"/>
      <w:ind w:left="1296" w:right="1152"/>
      <w:jc w:val="both"/>
    </w:pPr>
    <w:rPr>
      <w:rFonts w:ascii="Times New Roman" w:eastAsia="Times New Roman" w:hAnsi="Times New Roman" w:cs="Times New Roman"/>
      <w:i/>
      <w:iCs/>
      <w:color w:val="4F81BD"/>
      <w:sz w:val="24"/>
      <w:lang w:eastAsia="en-US" w:bidi="en-US"/>
    </w:rPr>
  </w:style>
  <w:style w:type="character" w:customStyle="1" w:styleId="aff1">
    <w:name w:val="Выделенная цитата Знак"/>
    <w:basedOn w:val="a1"/>
    <w:link w:val="aff0"/>
    <w:uiPriority w:val="30"/>
    <w:rsid w:val="001C3DC5"/>
    <w:rPr>
      <w:rFonts w:ascii="Times New Roman" w:eastAsia="Times New Roman" w:hAnsi="Times New Roman" w:cs="Times New Roman"/>
      <w:i/>
      <w:iCs/>
      <w:color w:val="4F81BD"/>
      <w:sz w:val="24"/>
      <w:lang w:eastAsia="en-US" w:bidi="en-US"/>
    </w:rPr>
  </w:style>
  <w:style w:type="paragraph" w:styleId="aff2">
    <w:name w:val="TOC Heading"/>
    <w:basedOn w:val="10"/>
    <w:next w:val="a0"/>
    <w:uiPriority w:val="39"/>
    <w:semiHidden/>
    <w:unhideWhenUsed/>
    <w:qFormat/>
    <w:rsid w:val="001C3DC5"/>
    <w:pPr>
      <w:keepNext/>
      <w:keepLines/>
      <w:widowControl/>
      <w:autoSpaceDE/>
      <w:autoSpaceDN/>
      <w:adjustRightInd/>
      <w:spacing w:before="120" w:after="0" w:line="276" w:lineRule="auto"/>
      <w:ind w:firstLine="567"/>
      <w:jc w:val="both"/>
      <w:outlineLvl w:val="9"/>
    </w:pPr>
    <w:rPr>
      <w:rFonts w:ascii="Times New Roman" w:eastAsia="Calibri" w:hAnsi="Times New Roman" w:cs="Times New Roman"/>
      <w:caps/>
      <w:color w:val="auto"/>
      <w:lang w:eastAsia="en-US" w:bidi="en-US"/>
    </w:rPr>
  </w:style>
  <w:style w:type="character" w:customStyle="1" w:styleId="aff3">
    <w:name w:val="Таблица Знак"/>
    <w:link w:val="aff4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customStyle="1" w:styleId="aff4">
    <w:name w:val="Таблица"/>
    <w:basedOn w:val="a0"/>
    <w:link w:val="aff3"/>
    <w:qFormat/>
    <w:rsid w:val="001C3DC5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lang w:bidi="en-US"/>
    </w:rPr>
  </w:style>
  <w:style w:type="character" w:customStyle="1" w:styleId="aff5">
    <w:name w:val="Оглавление Знак"/>
    <w:link w:val="aff6"/>
    <w:locked/>
    <w:rsid w:val="001C3DC5"/>
    <w:rPr>
      <w:rFonts w:ascii="Times New Roman" w:hAnsi="Times New Roman" w:cs="Times New Roman"/>
      <w:iCs/>
      <w:sz w:val="24"/>
      <w:lang w:val="en-US" w:bidi="en-US"/>
    </w:rPr>
  </w:style>
  <w:style w:type="paragraph" w:customStyle="1" w:styleId="aff6">
    <w:name w:val="Оглавление"/>
    <w:basedOn w:val="28"/>
    <w:link w:val="aff5"/>
    <w:qFormat/>
    <w:rsid w:val="001C3DC5"/>
    <w:pPr>
      <w:spacing w:before="100" w:beforeAutospacing="1" w:after="100" w:afterAutospacing="1"/>
      <w:contextualSpacing/>
    </w:pPr>
    <w:rPr>
      <w:rFonts w:eastAsiaTheme="minorEastAsia"/>
      <w:i w:val="0"/>
      <w:szCs w:val="22"/>
      <w:lang w:eastAsia="ru-RU"/>
    </w:rPr>
  </w:style>
  <w:style w:type="character" w:customStyle="1" w:styleId="aff7">
    <w:name w:val="Таблица_ужатая Знак"/>
    <w:link w:val="aff8"/>
    <w:locked/>
    <w:rsid w:val="001C3DC5"/>
    <w:rPr>
      <w:rFonts w:ascii="Times New Roman" w:eastAsia="Times New Roman" w:hAnsi="Times New Roman" w:cs="Times New Roman"/>
      <w:sz w:val="24"/>
      <w:lang w:bidi="en-US"/>
    </w:rPr>
  </w:style>
  <w:style w:type="paragraph" w:customStyle="1" w:styleId="aff8">
    <w:name w:val="Таблица_ужатая"/>
    <w:basedOn w:val="aff4"/>
    <w:link w:val="aff7"/>
    <w:qFormat/>
    <w:rsid w:val="001C3DC5"/>
    <w:pPr>
      <w:contextualSpacing/>
    </w:pPr>
  </w:style>
  <w:style w:type="paragraph" w:customStyle="1" w:styleId="Char">
    <w:name w:val="Char Знак"/>
    <w:basedOn w:val="a0"/>
    <w:rsid w:val="001C3DC5"/>
    <w:pPr>
      <w:spacing w:before="100" w:beforeAutospacing="1" w:after="100" w:afterAutospacing="1" w:line="480" w:lineRule="atLeast"/>
      <w:ind w:firstLine="851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5">
    <w:name w:val="Знак1"/>
    <w:basedOn w:val="a0"/>
    <w:rsid w:val="001C3DC5"/>
    <w:pPr>
      <w:spacing w:after="160" w:line="240" w:lineRule="exact"/>
      <w:jc w:val="both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ConsNormal">
    <w:name w:val="ConsNormal"/>
    <w:rsid w:val="001C3D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1C3D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Iauiue">
    <w:name w:val="Iau?iue"/>
    <w:rsid w:val="001C3DC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">
    <w:name w:val="Heading"/>
    <w:rsid w:val="001C3DC5"/>
    <w:pPr>
      <w:snapToGrid w:val="0"/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aff9">
    <w:name w:val="Оглавление нах Знак"/>
    <w:link w:val="affa"/>
    <w:locked/>
    <w:rsid w:val="001C3DC5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customStyle="1" w:styleId="affa">
    <w:name w:val="Оглавление нах"/>
    <w:basedOn w:val="13"/>
    <w:link w:val="aff9"/>
    <w:qFormat/>
    <w:rsid w:val="001C3DC5"/>
    <w:rPr>
      <w:b/>
    </w:rPr>
  </w:style>
  <w:style w:type="character" w:styleId="affb">
    <w:name w:val="Subtle Emphasis"/>
    <w:uiPriority w:val="19"/>
    <w:qFormat/>
    <w:rsid w:val="001C3DC5"/>
    <w:rPr>
      <w:i/>
      <w:iCs/>
      <w:color w:val="243F60"/>
    </w:rPr>
  </w:style>
  <w:style w:type="character" w:styleId="affc">
    <w:name w:val="Intense Emphasis"/>
    <w:uiPriority w:val="21"/>
    <w:qFormat/>
    <w:rsid w:val="001C3DC5"/>
    <w:rPr>
      <w:b/>
      <w:bCs/>
      <w:caps/>
      <w:color w:val="243F60"/>
      <w:spacing w:val="10"/>
    </w:rPr>
  </w:style>
  <w:style w:type="character" w:styleId="affd">
    <w:name w:val="Subtle Reference"/>
    <w:uiPriority w:val="31"/>
    <w:qFormat/>
    <w:rsid w:val="001C3DC5"/>
    <w:rPr>
      <w:b/>
      <w:bCs/>
      <w:color w:val="4F81BD"/>
    </w:rPr>
  </w:style>
  <w:style w:type="character" w:styleId="affe">
    <w:name w:val="Intense Reference"/>
    <w:uiPriority w:val="32"/>
    <w:qFormat/>
    <w:rsid w:val="001C3DC5"/>
    <w:rPr>
      <w:b/>
      <w:bCs/>
      <w:i/>
      <w:iCs/>
      <w:caps/>
      <w:color w:val="4F81BD"/>
    </w:rPr>
  </w:style>
  <w:style w:type="character" w:styleId="afff">
    <w:name w:val="Book Title"/>
    <w:uiPriority w:val="33"/>
    <w:qFormat/>
    <w:rsid w:val="001C3DC5"/>
    <w:rPr>
      <w:b/>
      <w:bCs/>
      <w:i/>
      <w:iCs/>
      <w:spacing w:val="9"/>
    </w:rPr>
  </w:style>
  <w:style w:type="table" w:styleId="afff0">
    <w:name w:val="Table Grid"/>
    <w:basedOn w:val="a2"/>
    <w:uiPriority w:val="59"/>
    <w:rsid w:val="001C3DC5"/>
    <w:pPr>
      <w:spacing w:after="0" w:line="240" w:lineRule="auto"/>
    </w:pPr>
    <w:rPr>
      <w:rFonts w:ascii="Franklin Gothic Book" w:eastAsia="Times New Roman" w:hAnsi="Franklin Gothic Book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">
    <w:name w:val="Стиль2"/>
    <w:uiPriority w:val="99"/>
    <w:rsid w:val="001C3DC5"/>
    <w:pPr>
      <w:numPr>
        <w:numId w:val="8"/>
      </w:numPr>
    </w:pPr>
  </w:style>
  <w:style w:type="numbering" w:customStyle="1" w:styleId="1">
    <w:name w:val="Стиль1"/>
    <w:uiPriority w:val="99"/>
    <w:rsid w:val="001C3DC5"/>
    <w:pPr>
      <w:numPr>
        <w:numId w:val="9"/>
      </w:numPr>
    </w:pPr>
  </w:style>
  <w:style w:type="paragraph" w:customStyle="1" w:styleId="afff1">
    <w:name w:val="ОСНОВНОЙ !!!"/>
    <w:basedOn w:val="af5"/>
    <w:link w:val="16"/>
    <w:rsid w:val="001C3DC5"/>
    <w:pPr>
      <w:spacing w:before="120" w:after="0"/>
      <w:ind w:firstLine="900"/>
    </w:pPr>
    <w:rPr>
      <w:rFonts w:ascii="Arial" w:hAnsi="Arial"/>
      <w:color w:val="660066"/>
      <w:sz w:val="26"/>
      <w:lang w:eastAsia="ar-SA"/>
    </w:rPr>
  </w:style>
  <w:style w:type="character" w:customStyle="1" w:styleId="16">
    <w:name w:val="ОСНОВНОЙ !!! Знак1"/>
    <w:link w:val="afff1"/>
    <w:rsid w:val="001C3DC5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1590">
    <w:name w:val="Стиль ОСНОВНОЙ !!! + Слева:  159 см Первая строка:  0 см"/>
    <w:basedOn w:val="afff1"/>
    <w:rsid w:val="001C3DC5"/>
    <w:pPr>
      <w:ind w:left="900" w:firstLine="0"/>
    </w:pPr>
    <w:rPr>
      <w:szCs w:val="20"/>
    </w:rPr>
  </w:style>
  <w:style w:type="character" w:customStyle="1" w:styleId="a9">
    <w:name w:val="Абзац списка Знак"/>
    <w:link w:val="a8"/>
    <w:uiPriority w:val="34"/>
    <w:rsid w:val="001C3DC5"/>
    <w:rPr>
      <w:rFonts w:ascii="Times New Roman" w:eastAsia="Times New Roman" w:hAnsi="Times New Roman" w:cs="Times New Roman"/>
      <w:sz w:val="24"/>
      <w:szCs w:val="24"/>
    </w:rPr>
  </w:style>
  <w:style w:type="numbering" w:customStyle="1" w:styleId="17">
    <w:name w:val="Нет списка1"/>
    <w:next w:val="a3"/>
    <w:uiPriority w:val="99"/>
    <w:semiHidden/>
    <w:unhideWhenUsed/>
    <w:rsid w:val="0033355E"/>
  </w:style>
  <w:style w:type="numbering" w:customStyle="1" w:styleId="21">
    <w:name w:val="Стиль21"/>
    <w:uiPriority w:val="99"/>
    <w:rsid w:val="0033355E"/>
    <w:pPr>
      <w:numPr>
        <w:numId w:val="16"/>
      </w:numPr>
    </w:pPr>
  </w:style>
  <w:style w:type="numbering" w:customStyle="1" w:styleId="110">
    <w:name w:val="Стиль11"/>
    <w:uiPriority w:val="99"/>
    <w:rsid w:val="0033355E"/>
  </w:style>
  <w:style w:type="character" w:customStyle="1" w:styleId="afff2">
    <w:name w:val="Цветовое выделение"/>
    <w:rsid w:val="00DF704F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4">
    <w:name w:val="2"/>
    <w:pPr>
      <w:numPr>
        <w:numId w:val="8"/>
      </w:numPr>
    </w:pPr>
  </w:style>
  <w:style w:type="numbering" w:customStyle="1" w:styleId="apple-converted-space">
    <w:name w:val="1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8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18</Pages>
  <Words>4551</Words>
  <Characters>25941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МенкееваНА</cp:lastModifiedBy>
  <cp:revision>55</cp:revision>
  <cp:lastPrinted>2016-08-26T08:55:00Z</cp:lastPrinted>
  <dcterms:created xsi:type="dcterms:W3CDTF">2013-10-17T05:25:00Z</dcterms:created>
  <dcterms:modified xsi:type="dcterms:W3CDTF">2018-01-23T15:01:00Z</dcterms:modified>
</cp:coreProperties>
</file>