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77BC" w:rsidRPr="00AB06FF" w:rsidRDefault="00F977BC" w:rsidP="00F977BC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06FF">
        <w:rPr>
          <w:rFonts w:ascii="Times New Roman" w:hAnsi="Times New Roman" w:cs="Times New Roman"/>
          <w:b/>
          <w:sz w:val="24"/>
          <w:szCs w:val="24"/>
        </w:rPr>
        <w:t>Руководство по соблюдению обязательных требований к субъектам предпринимательской деятельности и физическим лицам по вопросам соблюдения земельного законодательства Муниципальный земельный контроль</w:t>
      </w:r>
    </w:p>
    <w:p w:rsidR="008555A4" w:rsidRDefault="00F977BC" w:rsidP="00F977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C">
        <w:rPr>
          <w:rFonts w:ascii="Times New Roman" w:hAnsi="Times New Roman" w:cs="Times New Roman"/>
          <w:sz w:val="24"/>
          <w:szCs w:val="24"/>
        </w:rPr>
        <w:t xml:space="preserve">Проведение мероприятий муниципального земельного контроля предусмотрено статьей 72 Земельного кодекса Российской Федерации. Организация и проведение муниципального земельного контроля осуществляются в соответствии с принципами законности, невмешательства в деятельность юридических лиц и индивидуальных предпринимателей при осуществлении ими предпринимательской деятельности. </w:t>
      </w:r>
    </w:p>
    <w:p w:rsidR="008555A4" w:rsidRDefault="00F977BC" w:rsidP="00F977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C">
        <w:rPr>
          <w:rFonts w:ascii="Times New Roman" w:hAnsi="Times New Roman" w:cs="Times New Roman"/>
          <w:sz w:val="24"/>
          <w:szCs w:val="24"/>
        </w:rPr>
        <w:t xml:space="preserve">Функция по осуществлению муниципального земельного контроля на территории </w:t>
      </w:r>
      <w:r w:rsidR="00362A5A">
        <w:rPr>
          <w:rFonts w:ascii="Times New Roman" w:hAnsi="Times New Roman" w:cs="Times New Roman"/>
          <w:sz w:val="24"/>
          <w:szCs w:val="24"/>
        </w:rPr>
        <w:t>Малодербетовского РМО РК</w:t>
      </w:r>
      <w:r w:rsidRPr="00F977BC">
        <w:rPr>
          <w:rFonts w:ascii="Times New Roman" w:hAnsi="Times New Roman" w:cs="Times New Roman"/>
          <w:sz w:val="24"/>
          <w:szCs w:val="24"/>
        </w:rPr>
        <w:t xml:space="preserve"> возложена на </w:t>
      </w:r>
      <w:r w:rsidR="00362A5A">
        <w:rPr>
          <w:rFonts w:ascii="Times New Roman" w:hAnsi="Times New Roman" w:cs="Times New Roman"/>
          <w:sz w:val="24"/>
          <w:szCs w:val="24"/>
        </w:rPr>
        <w:t>МКУ Управление развития АПК, земельных и имущественных отношений администрации Малодербетовского РМО РК</w:t>
      </w:r>
      <w:r w:rsidRPr="00F977B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555A4" w:rsidRDefault="00F977BC" w:rsidP="00F977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C">
        <w:rPr>
          <w:rFonts w:ascii="Times New Roman" w:hAnsi="Times New Roman" w:cs="Times New Roman"/>
          <w:sz w:val="24"/>
          <w:szCs w:val="24"/>
        </w:rPr>
        <w:t xml:space="preserve">Предметом муниципального земельного контроля является контроль </w:t>
      </w:r>
      <w:r w:rsidR="008555A4">
        <w:rPr>
          <w:rFonts w:ascii="Times New Roman" w:hAnsi="Times New Roman" w:cs="Times New Roman"/>
          <w:sz w:val="24"/>
          <w:szCs w:val="24"/>
        </w:rPr>
        <w:t>над</w:t>
      </w:r>
      <w:r w:rsidRPr="00F977BC">
        <w:rPr>
          <w:rFonts w:ascii="Times New Roman" w:hAnsi="Times New Roman" w:cs="Times New Roman"/>
          <w:sz w:val="24"/>
          <w:szCs w:val="24"/>
        </w:rPr>
        <w:t xml:space="preserve"> соблюдением в отношении объектов земельных отношений, расположенных в границах </w:t>
      </w:r>
      <w:r w:rsidR="00362A5A">
        <w:rPr>
          <w:rFonts w:ascii="Times New Roman" w:hAnsi="Times New Roman" w:cs="Times New Roman"/>
          <w:sz w:val="24"/>
          <w:szCs w:val="24"/>
        </w:rPr>
        <w:t>Малодербетовского РМО РК</w:t>
      </w:r>
      <w:r w:rsidRPr="00F977BC">
        <w:rPr>
          <w:rFonts w:ascii="Times New Roman" w:hAnsi="Times New Roman" w:cs="Times New Roman"/>
          <w:sz w:val="24"/>
          <w:szCs w:val="24"/>
        </w:rPr>
        <w:t xml:space="preserve">, требований законодательства Российской Федерации, законодательства </w:t>
      </w:r>
      <w:r w:rsidR="00362A5A">
        <w:rPr>
          <w:rFonts w:ascii="Times New Roman" w:hAnsi="Times New Roman" w:cs="Times New Roman"/>
          <w:sz w:val="24"/>
          <w:szCs w:val="24"/>
        </w:rPr>
        <w:t>Республики Калмыкия</w:t>
      </w:r>
      <w:r w:rsidRPr="00F977BC">
        <w:rPr>
          <w:rFonts w:ascii="Times New Roman" w:hAnsi="Times New Roman" w:cs="Times New Roman"/>
          <w:sz w:val="24"/>
          <w:szCs w:val="24"/>
        </w:rPr>
        <w:t xml:space="preserve">, за нарушение которых законодательством Российской Федерации, законодательством </w:t>
      </w:r>
      <w:r w:rsidR="008555A4">
        <w:rPr>
          <w:rFonts w:ascii="Times New Roman" w:hAnsi="Times New Roman" w:cs="Times New Roman"/>
          <w:sz w:val="24"/>
          <w:szCs w:val="24"/>
        </w:rPr>
        <w:t xml:space="preserve">Республики Калмыкия </w:t>
      </w:r>
      <w:r w:rsidRPr="00F977BC">
        <w:rPr>
          <w:rFonts w:ascii="Times New Roman" w:hAnsi="Times New Roman" w:cs="Times New Roman"/>
          <w:sz w:val="24"/>
          <w:szCs w:val="24"/>
        </w:rPr>
        <w:t xml:space="preserve">предусмотрена административная и иная ответственность (далее – обязательные требования), в том числе: </w:t>
      </w:r>
    </w:p>
    <w:p w:rsidR="008555A4" w:rsidRDefault="00F977BC" w:rsidP="00F977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C">
        <w:rPr>
          <w:rFonts w:ascii="Times New Roman" w:hAnsi="Times New Roman" w:cs="Times New Roman"/>
          <w:sz w:val="24"/>
          <w:szCs w:val="24"/>
        </w:rPr>
        <w:t xml:space="preserve">- требований земельного законодательства о недопущении самовольного занятия земельных участков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участок; </w:t>
      </w:r>
    </w:p>
    <w:p w:rsidR="008555A4" w:rsidRDefault="00F977BC" w:rsidP="00F977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C">
        <w:rPr>
          <w:rFonts w:ascii="Times New Roman" w:hAnsi="Times New Roman" w:cs="Times New Roman"/>
          <w:sz w:val="24"/>
          <w:szCs w:val="24"/>
        </w:rPr>
        <w:t xml:space="preserve">- требований о переоформлении юридическими лицами в установленный федеральным законом срок права постоянного (бессрочного) пользования земельными участками на право аренды земельных участков или приобретение земельных участков в собственность; </w:t>
      </w:r>
    </w:p>
    <w:p w:rsidR="008555A4" w:rsidRDefault="00F977BC" w:rsidP="00F977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C">
        <w:rPr>
          <w:rFonts w:ascii="Times New Roman" w:hAnsi="Times New Roman" w:cs="Times New Roman"/>
          <w:sz w:val="24"/>
          <w:szCs w:val="24"/>
        </w:rPr>
        <w:t xml:space="preserve">- требований земельного законодательства об использовании земельных участков по целевому назначению в соответствии с его принадлежностью к той или иной категории земель и (или) разрешенным использованием; </w:t>
      </w:r>
    </w:p>
    <w:p w:rsidR="008555A4" w:rsidRDefault="00F977BC" w:rsidP="00F977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C">
        <w:rPr>
          <w:rFonts w:ascii="Times New Roman" w:hAnsi="Times New Roman" w:cs="Times New Roman"/>
          <w:sz w:val="24"/>
          <w:szCs w:val="24"/>
        </w:rPr>
        <w:t xml:space="preserve">- требований законодательства своевременно приступать к использованию земельных участков в случаях, если сроки освоения земельных участков предусмотрены законодательством Российской Федерации и (или) договорами; </w:t>
      </w:r>
    </w:p>
    <w:p w:rsidR="008555A4" w:rsidRDefault="00F977BC" w:rsidP="00F977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C">
        <w:rPr>
          <w:rFonts w:ascii="Times New Roman" w:hAnsi="Times New Roman" w:cs="Times New Roman"/>
          <w:sz w:val="24"/>
          <w:szCs w:val="24"/>
        </w:rPr>
        <w:t xml:space="preserve">- требований законодательства Российской Федерации, связанных с обязанностью по приведению земель в состояние, пригодное для использования по целевому назначению, в том числе требований по рекультивации земель при разработке месторождений полезных ископаемых, включая общераспространенные полезные ископаемые, осуществлении строительных, мелиоративных, изыскательских и иных работ, в том числе работ, осуществляемых для внутрихозяйственных или собственных надобностей; </w:t>
      </w:r>
    </w:p>
    <w:p w:rsidR="008555A4" w:rsidRDefault="00F977BC" w:rsidP="00F977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C">
        <w:rPr>
          <w:rFonts w:ascii="Times New Roman" w:hAnsi="Times New Roman" w:cs="Times New Roman"/>
          <w:sz w:val="24"/>
          <w:szCs w:val="24"/>
        </w:rPr>
        <w:t xml:space="preserve">- требований земельного и гражданского законодательства Российской Федерации, связанных с уступкой права пользования землей; </w:t>
      </w:r>
    </w:p>
    <w:p w:rsidR="008555A4" w:rsidRDefault="00F977BC" w:rsidP="00F977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C">
        <w:rPr>
          <w:rFonts w:ascii="Times New Roman" w:hAnsi="Times New Roman" w:cs="Times New Roman"/>
          <w:sz w:val="24"/>
          <w:szCs w:val="24"/>
        </w:rPr>
        <w:lastRenderedPageBreak/>
        <w:t xml:space="preserve">- требований законодательства Российской Федерации о запрете самовольного снятия, перемещения и уничтожения плодородного слоя почвы; </w:t>
      </w:r>
    </w:p>
    <w:p w:rsidR="008555A4" w:rsidRDefault="00F977BC" w:rsidP="00F977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C">
        <w:rPr>
          <w:rFonts w:ascii="Times New Roman" w:hAnsi="Times New Roman" w:cs="Times New Roman"/>
          <w:sz w:val="24"/>
          <w:szCs w:val="24"/>
        </w:rPr>
        <w:t xml:space="preserve">- требований законодательства Российской Федерации, связанных с выполнением в установленный срок предписаний об устранении нарушений земельного законодательства, выданных должностными лицами в пределах их компетенции. </w:t>
      </w:r>
    </w:p>
    <w:p w:rsidR="00AB06FF" w:rsidRDefault="00F977BC" w:rsidP="00F977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C">
        <w:rPr>
          <w:rFonts w:ascii="Times New Roman" w:hAnsi="Times New Roman" w:cs="Times New Roman"/>
          <w:sz w:val="24"/>
          <w:szCs w:val="24"/>
        </w:rPr>
        <w:t>В соответствии с частью 1 статьи 25 Земельного кодекса Российской Федерации (далее – ЗК РФ) права на земельные участки, предусмотренные главами III и IV настоящего Кодекса, возникают по основаниям, установленным гражданским законодательством, федеральными законами, и подлежат государственной регистрации в соответствии с Федеральным законом "О государственной регистрации недвижимости"</w:t>
      </w:r>
      <w:r w:rsidR="00AB06FF">
        <w:rPr>
          <w:rFonts w:ascii="Times New Roman" w:hAnsi="Times New Roman" w:cs="Times New Roman"/>
          <w:sz w:val="24"/>
          <w:szCs w:val="24"/>
        </w:rPr>
        <w:t>.</w:t>
      </w:r>
    </w:p>
    <w:p w:rsidR="00AB06FF" w:rsidRDefault="00F977BC" w:rsidP="00F977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C">
        <w:rPr>
          <w:rFonts w:ascii="Times New Roman" w:hAnsi="Times New Roman" w:cs="Times New Roman"/>
          <w:sz w:val="24"/>
          <w:szCs w:val="24"/>
        </w:rPr>
        <w:t xml:space="preserve">Согласно статье 42 ЗК РФ собственники земельных участков и лица, не являющиеся собственниками земельных участков, обязаны: </w:t>
      </w:r>
    </w:p>
    <w:p w:rsidR="00AB06FF" w:rsidRDefault="00F977BC" w:rsidP="00F977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C">
        <w:rPr>
          <w:rFonts w:ascii="Times New Roman" w:hAnsi="Times New Roman" w:cs="Times New Roman"/>
          <w:sz w:val="24"/>
          <w:szCs w:val="24"/>
        </w:rPr>
        <w:t>использовать земельные участки в соответствии с их целевым назначением способами, которые не должны наносить вред окружающей среде, в том числе земле как природному объекту;</w:t>
      </w:r>
    </w:p>
    <w:p w:rsidR="00AB06FF" w:rsidRDefault="00F977BC" w:rsidP="00F977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C">
        <w:rPr>
          <w:rFonts w:ascii="Times New Roman" w:hAnsi="Times New Roman" w:cs="Times New Roman"/>
          <w:sz w:val="24"/>
          <w:szCs w:val="24"/>
        </w:rPr>
        <w:t xml:space="preserve">сохранять межевые, геодезические и другие специальные знаки, установленные на земельных участках в соответствии с законодательством; </w:t>
      </w:r>
    </w:p>
    <w:p w:rsidR="00AB06FF" w:rsidRDefault="00F977BC" w:rsidP="00F977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C">
        <w:rPr>
          <w:rFonts w:ascii="Times New Roman" w:hAnsi="Times New Roman" w:cs="Times New Roman"/>
          <w:sz w:val="24"/>
          <w:szCs w:val="24"/>
        </w:rPr>
        <w:t xml:space="preserve">осуществлять мероприятия по охране земель, лесов, водных объектов и других природных ресурсов, в том числе меры пожарной безопасности; </w:t>
      </w:r>
    </w:p>
    <w:p w:rsidR="00AB06FF" w:rsidRDefault="00F977BC" w:rsidP="00F977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C">
        <w:rPr>
          <w:rFonts w:ascii="Times New Roman" w:hAnsi="Times New Roman" w:cs="Times New Roman"/>
          <w:sz w:val="24"/>
          <w:szCs w:val="24"/>
        </w:rPr>
        <w:t xml:space="preserve">своевременно приступать к использованию земельных участков в случаях, если сроки освоения земельных участков предусмотрены договорами; </w:t>
      </w:r>
    </w:p>
    <w:p w:rsidR="00AB06FF" w:rsidRDefault="00F977BC" w:rsidP="00F977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C">
        <w:rPr>
          <w:rFonts w:ascii="Times New Roman" w:hAnsi="Times New Roman" w:cs="Times New Roman"/>
          <w:sz w:val="24"/>
          <w:szCs w:val="24"/>
        </w:rPr>
        <w:t xml:space="preserve">своевременно производить платежи за землю; соблюдать при использовании земельных участков требования градостроительных регламентов, строительных, экологических, санитарногигиенических, противопожарных и иных правил, нормативов; </w:t>
      </w:r>
    </w:p>
    <w:p w:rsidR="00AB06FF" w:rsidRDefault="00F977BC" w:rsidP="00F977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C">
        <w:rPr>
          <w:rFonts w:ascii="Times New Roman" w:hAnsi="Times New Roman" w:cs="Times New Roman"/>
          <w:sz w:val="24"/>
          <w:szCs w:val="24"/>
        </w:rPr>
        <w:t xml:space="preserve">не допускать загрязнение, истощение, деградацию, порчу, уничтожение земель и почв и иное негативное воздействие на земли и почвы; </w:t>
      </w:r>
    </w:p>
    <w:p w:rsidR="00AB06FF" w:rsidRDefault="00F977BC" w:rsidP="00F977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C">
        <w:rPr>
          <w:rFonts w:ascii="Times New Roman" w:hAnsi="Times New Roman" w:cs="Times New Roman"/>
          <w:sz w:val="24"/>
          <w:szCs w:val="24"/>
        </w:rPr>
        <w:t>выполнять иные требования, предусмотренные настоящим Земельным кодексом, федеральными законами</w:t>
      </w:r>
      <w:r w:rsidR="00AB06FF">
        <w:rPr>
          <w:rFonts w:ascii="Times New Roman" w:hAnsi="Times New Roman" w:cs="Times New Roman"/>
          <w:sz w:val="24"/>
          <w:szCs w:val="24"/>
        </w:rPr>
        <w:t>.</w:t>
      </w:r>
    </w:p>
    <w:p w:rsidR="00AB06FF" w:rsidRDefault="00F977BC" w:rsidP="00F977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C">
        <w:rPr>
          <w:rFonts w:ascii="Times New Roman" w:hAnsi="Times New Roman" w:cs="Times New Roman"/>
          <w:sz w:val="24"/>
          <w:szCs w:val="24"/>
        </w:rPr>
        <w:t xml:space="preserve">Должностные лица, осуществляющие муниципальный земельный контроль составляют акты проведения проверки соблюдения земельного законодательства и в случаях выявления административных правонарушений фиксируют факт правонарушений, предусмотренных следующими статьями Кодекса об административных правонарушениях Российской Федерации (далее – КоАП РФ). </w:t>
      </w:r>
    </w:p>
    <w:p w:rsidR="00AB06FF" w:rsidRDefault="00F977BC" w:rsidP="00F977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C">
        <w:rPr>
          <w:rFonts w:ascii="Times New Roman" w:hAnsi="Times New Roman" w:cs="Times New Roman"/>
          <w:sz w:val="24"/>
          <w:szCs w:val="24"/>
        </w:rPr>
        <w:t xml:space="preserve">Так, ст. 7.1 КоАП РФ предусматривает административную ответственность за самовольное занятие земельного участка или части земельного участка, в том числе использование земельного участка лицом, не имеющим предусмотренных законодательством Российской Федерации прав на указанный земельный участок. </w:t>
      </w:r>
    </w:p>
    <w:p w:rsidR="00AB06FF" w:rsidRDefault="00F977BC" w:rsidP="00F977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C">
        <w:rPr>
          <w:rFonts w:ascii="Times New Roman" w:hAnsi="Times New Roman" w:cs="Times New Roman"/>
          <w:sz w:val="24"/>
          <w:szCs w:val="24"/>
        </w:rPr>
        <w:lastRenderedPageBreak/>
        <w:t>Уничтожение или повреждение специальных знаков ст. 7.2 КоАП РФ рассматривает как административное правонарушение, которое влечет предупреждение или назначение штрафа.</w:t>
      </w:r>
    </w:p>
    <w:p w:rsidR="00AB06FF" w:rsidRDefault="00F977BC" w:rsidP="00F977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C">
        <w:rPr>
          <w:rFonts w:ascii="Times New Roman" w:hAnsi="Times New Roman" w:cs="Times New Roman"/>
          <w:sz w:val="24"/>
          <w:szCs w:val="24"/>
        </w:rPr>
        <w:t xml:space="preserve"> Статья 7.9 КоАП РФ предусматривает ответственность за самовольное занятие лесных участков или использование указанных участков для раскорчевки, переработки лесных ресурсов, устройства складов, возведения построек (строительства), распашки и других целей без специальных разрешений на использование указанных участков. </w:t>
      </w:r>
    </w:p>
    <w:p w:rsidR="00AB06FF" w:rsidRDefault="00F977BC" w:rsidP="00F977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C">
        <w:rPr>
          <w:rFonts w:ascii="Times New Roman" w:hAnsi="Times New Roman" w:cs="Times New Roman"/>
          <w:sz w:val="24"/>
          <w:szCs w:val="24"/>
        </w:rPr>
        <w:t xml:space="preserve">Самовольная уступка права пользования землей, недрами, лесным участком или водным объектом, а равно самовольная мена земельного участка, согласно ст. 7.10 КоАП РФ, являются административными правонарушениями. </w:t>
      </w:r>
    </w:p>
    <w:p w:rsidR="00AB06FF" w:rsidRDefault="00F977BC" w:rsidP="00F977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C">
        <w:rPr>
          <w:rFonts w:ascii="Times New Roman" w:hAnsi="Times New Roman" w:cs="Times New Roman"/>
          <w:sz w:val="24"/>
          <w:szCs w:val="24"/>
        </w:rPr>
        <w:t xml:space="preserve">Статья 7.16 КоАП РФ устанавливает административную ответственность за незаконное изменение правового режима земельных участков, отнесенных к землям историко-культурного назначения. </w:t>
      </w:r>
    </w:p>
    <w:p w:rsidR="00AB06FF" w:rsidRDefault="00F977BC" w:rsidP="00F977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C">
        <w:rPr>
          <w:rFonts w:ascii="Times New Roman" w:hAnsi="Times New Roman" w:cs="Times New Roman"/>
          <w:sz w:val="24"/>
          <w:szCs w:val="24"/>
        </w:rPr>
        <w:t xml:space="preserve">Составы земельных правонарушений предусмотрены и в гл. 8 КоАП РФ, которой установлены административные правонарушения в области охраны окружающей среды и природопользования. Так, предусмотрена административная ответственность за порчу земель (ст. 8.6 КоАП РФ), которая представляет собой самовольное снятие или перемещение плодородного слоя почвы, его уничтожение, а равно порчу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потребления. </w:t>
      </w:r>
    </w:p>
    <w:p w:rsidR="00AB06FF" w:rsidRDefault="00F977BC" w:rsidP="00F977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C">
        <w:rPr>
          <w:rFonts w:ascii="Times New Roman" w:hAnsi="Times New Roman" w:cs="Times New Roman"/>
          <w:sz w:val="24"/>
          <w:szCs w:val="24"/>
        </w:rPr>
        <w:t xml:space="preserve">К тому же, административными правонарушениями являются: невыполнение обязанностей по рекультивации земель, обязательных мероприятий по улучшению земель и охране почв (ст. 8.7 КоАП РФ); использование земельных участков не по целевому назначению, невыполнение обязанностей по приведению земель в состояние, пригодное для использования по целевому назначению (ст. 8.8 КоАП РФ); нарушение режима использования земельных участков и лесов в водоохранных зонах (ст. 8.12 КоАП РФ). </w:t>
      </w:r>
    </w:p>
    <w:p w:rsidR="00351C4D" w:rsidRPr="00F977BC" w:rsidRDefault="00F977BC" w:rsidP="00F977BC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977BC">
        <w:rPr>
          <w:rFonts w:ascii="Times New Roman" w:hAnsi="Times New Roman" w:cs="Times New Roman"/>
          <w:sz w:val="24"/>
          <w:szCs w:val="24"/>
        </w:rPr>
        <w:t xml:space="preserve">На основании вышеизложенного, в целях исключения (устранения) использования земельных участков без оформленных прав, что является нарушением статей 25, 39.1, 39.20 Земельного кодекса Российской Федерации, статьи 8 Гражданского кодекса Российской Федерации, части 3 статьи 28 Федерального закона от 21.12.2001 №178-ФЗ «О приватизации государственного и муниципального имущества», </w:t>
      </w:r>
      <w:r w:rsidR="00AB06FF">
        <w:rPr>
          <w:rFonts w:ascii="Times New Roman" w:hAnsi="Times New Roman" w:cs="Times New Roman"/>
          <w:sz w:val="24"/>
          <w:szCs w:val="24"/>
        </w:rPr>
        <w:t>МКУ Управление развития АПК, земельных и имущественных отношений администрации Малодербетовского РМО РК</w:t>
      </w:r>
      <w:r w:rsidRPr="00F977BC">
        <w:rPr>
          <w:rFonts w:ascii="Times New Roman" w:hAnsi="Times New Roman" w:cs="Times New Roman"/>
          <w:sz w:val="24"/>
          <w:szCs w:val="24"/>
        </w:rPr>
        <w:t xml:space="preserve"> рекомендует физическим лицам, юридическим лицам и индивидуальным предпринимателям, являющимся собственниками объектов капитального строительства и использующим земельные участки без надлежащего оформленных прав, принять необходимые меры по оформлению прав на занимаемые земельные участки. С перечнем нормативных правовых актов, соблюдение которых оценивается при проведении муниципального земельного контроля, а также с иной информацией, касающейся вопроса проведения мероприятий муниципального земельного контроля, можно ознакомиться на официальном сайте </w:t>
      </w:r>
      <w:r w:rsidR="00AB06FF">
        <w:rPr>
          <w:rFonts w:ascii="Times New Roman" w:hAnsi="Times New Roman" w:cs="Times New Roman"/>
          <w:sz w:val="24"/>
          <w:szCs w:val="24"/>
        </w:rPr>
        <w:t>Администрации Малодербетовского РМО РК</w:t>
      </w:r>
      <w:r w:rsidRPr="00F977BC">
        <w:rPr>
          <w:rFonts w:ascii="Times New Roman" w:hAnsi="Times New Roman" w:cs="Times New Roman"/>
          <w:sz w:val="24"/>
          <w:szCs w:val="24"/>
        </w:rPr>
        <w:t xml:space="preserve"> (http://</w:t>
      </w:r>
      <w:r w:rsidR="00AB06FF">
        <w:rPr>
          <w:rFonts w:ascii="Times New Roman" w:hAnsi="Times New Roman" w:cs="Times New Roman"/>
          <w:sz w:val="24"/>
          <w:szCs w:val="24"/>
          <w:lang w:val="en-US"/>
        </w:rPr>
        <w:t>malderadm</w:t>
      </w:r>
      <w:r w:rsidR="00AB06FF">
        <w:rPr>
          <w:rFonts w:ascii="Times New Roman" w:hAnsi="Times New Roman" w:cs="Times New Roman"/>
          <w:sz w:val="24"/>
          <w:szCs w:val="24"/>
        </w:rPr>
        <w:t>.ru/) во вкладке:</w:t>
      </w:r>
      <w:r w:rsidR="00AB06FF" w:rsidRPr="00AB06FF">
        <w:rPr>
          <w:rFonts w:ascii="Times New Roman" w:hAnsi="Times New Roman" w:cs="Times New Roman"/>
          <w:sz w:val="24"/>
          <w:szCs w:val="24"/>
        </w:rPr>
        <w:t xml:space="preserve"> </w:t>
      </w:r>
      <w:r w:rsidRPr="00F977BC">
        <w:rPr>
          <w:rFonts w:ascii="Times New Roman" w:hAnsi="Times New Roman" w:cs="Times New Roman"/>
          <w:sz w:val="24"/>
          <w:szCs w:val="24"/>
        </w:rPr>
        <w:t xml:space="preserve">Муниципальный </w:t>
      </w:r>
      <w:r w:rsidR="00AB06FF">
        <w:rPr>
          <w:rFonts w:ascii="Times New Roman" w:hAnsi="Times New Roman" w:cs="Times New Roman"/>
          <w:sz w:val="24"/>
          <w:szCs w:val="24"/>
        </w:rPr>
        <w:t xml:space="preserve">земельный </w:t>
      </w:r>
      <w:r w:rsidRPr="00F977BC">
        <w:rPr>
          <w:rFonts w:ascii="Times New Roman" w:hAnsi="Times New Roman" w:cs="Times New Roman"/>
          <w:sz w:val="24"/>
          <w:szCs w:val="24"/>
        </w:rPr>
        <w:t>контроль.</w:t>
      </w:r>
    </w:p>
    <w:sectPr w:rsidR="00351C4D" w:rsidRPr="00F977BC" w:rsidSect="00F977BC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93D" w:rsidRDefault="0074093D" w:rsidP="00E85A22">
      <w:pPr>
        <w:spacing w:after="0" w:line="240" w:lineRule="auto"/>
      </w:pPr>
      <w:r>
        <w:separator/>
      </w:r>
    </w:p>
  </w:endnote>
  <w:endnote w:type="continuationSeparator" w:id="1">
    <w:p w:rsidR="0074093D" w:rsidRDefault="0074093D" w:rsidP="00E85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93D" w:rsidRDefault="0074093D" w:rsidP="00E85A22">
      <w:pPr>
        <w:spacing w:after="0" w:line="240" w:lineRule="auto"/>
      </w:pPr>
      <w:r>
        <w:separator/>
      </w:r>
    </w:p>
  </w:footnote>
  <w:footnote w:type="continuationSeparator" w:id="1">
    <w:p w:rsidR="0074093D" w:rsidRDefault="0074093D" w:rsidP="00E85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977BC"/>
    <w:rsid w:val="001519FE"/>
    <w:rsid w:val="00203FFE"/>
    <w:rsid w:val="0032100C"/>
    <w:rsid w:val="00351C4D"/>
    <w:rsid w:val="00362A5A"/>
    <w:rsid w:val="003731DD"/>
    <w:rsid w:val="006F472C"/>
    <w:rsid w:val="0074093D"/>
    <w:rsid w:val="008555A4"/>
    <w:rsid w:val="0091264B"/>
    <w:rsid w:val="00A93564"/>
    <w:rsid w:val="00AB06FF"/>
    <w:rsid w:val="00AD3B66"/>
    <w:rsid w:val="00B135C9"/>
    <w:rsid w:val="00E85A22"/>
    <w:rsid w:val="00F977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977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977BC"/>
    <w:rPr>
      <w:b/>
      <w:bCs/>
    </w:rPr>
  </w:style>
  <w:style w:type="character" w:styleId="a5">
    <w:name w:val="Hyperlink"/>
    <w:basedOn w:val="a0"/>
    <w:uiPriority w:val="99"/>
    <w:unhideWhenUsed/>
    <w:rsid w:val="00F977BC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E8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85A22"/>
  </w:style>
  <w:style w:type="paragraph" w:styleId="a8">
    <w:name w:val="footer"/>
    <w:basedOn w:val="a"/>
    <w:link w:val="a9"/>
    <w:uiPriority w:val="99"/>
    <w:semiHidden/>
    <w:unhideWhenUsed/>
    <w:rsid w:val="00E85A2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85A22"/>
  </w:style>
  <w:style w:type="character" w:styleId="aa">
    <w:name w:val="FollowedHyperlink"/>
    <w:basedOn w:val="a0"/>
    <w:uiPriority w:val="99"/>
    <w:semiHidden/>
    <w:unhideWhenUsed/>
    <w:rsid w:val="00E85A2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30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1254</Words>
  <Characters>7154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6</cp:revision>
  <dcterms:created xsi:type="dcterms:W3CDTF">2021-03-26T10:01:00Z</dcterms:created>
  <dcterms:modified xsi:type="dcterms:W3CDTF">2021-03-26T10:03:00Z</dcterms:modified>
</cp:coreProperties>
</file>