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968" w:rsidRPr="00703619" w:rsidRDefault="00310968" w:rsidP="00310968">
      <w:pPr>
        <w:pStyle w:val="1"/>
        <w:spacing w:before="0" w:line="240" w:lineRule="auto"/>
        <w:jc w:val="center"/>
        <w:rPr>
          <w:rFonts w:ascii="Times New Roman" w:hAnsi="Times New Roman" w:cs="Times New Roman"/>
        </w:rPr>
      </w:pPr>
      <w:r w:rsidRPr="00703619">
        <w:rPr>
          <w:rFonts w:ascii="Times New Roman" w:hAnsi="Times New Roman" w:cs="Times New Roman"/>
        </w:rPr>
        <w:t xml:space="preserve">ИНФОРМАЦИОННЫЙ ВЕСТНИК № </w:t>
      </w:r>
      <w:r>
        <w:rPr>
          <w:rFonts w:ascii="Times New Roman" w:hAnsi="Times New Roman" w:cs="Times New Roman"/>
        </w:rPr>
        <w:t>4 (8</w:t>
      </w:r>
      <w:r w:rsidRPr="00703619">
        <w:rPr>
          <w:rFonts w:ascii="Times New Roman" w:hAnsi="Times New Roman" w:cs="Times New Roman"/>
        </w:rPr>
        <w:t>)</w:t>
      </w:r>
    </w:p>
    <w:p w:rsidR="00310968" w:rsidRPr="00703619" w:rsidRDefault="00310968" w:rsidP="00310968">
      <w:pPr>
        <w:pStyle w:val="1"/>
        <w:spacing w:before="0" w:line="240" w:lineRule="auto"/>
        <w:jc w:val="center"/>
        <w:rPr>
          <w:rFonts w:ascii="Times New Roman" w:hAnsi="Times New Roman" w:cs="Times New Roman"/>
        </w:rPr>
      </w:pPr>
      <w:r w:rsidRPr="00703619">
        <w:rPr>
          <w:rFonts w:ascii="Times New Roman" w:hAnsi="Times New Roman" w:cs="Times New Roman"/>
        </w:rPr>
        <w:t>МАЛОДЕРБЕТОВСКОГО РАЙОННОГО МУНИЦИПАЛЬНОГО ОБРАЗОВАНИЯ РЕСПУБЛИКИ КАЛМЫКИЯ</w:t>
      </w:r>
    </w:p>
    <w:p w:rsidR="00310968" w:rsidRPr="00703619" w:rsidRDefault="00310968" w:rsidP="00310968">
      <w:pPr>
        <w:spacing w:after="0"/>
        <w:jc w:val="center"/>
        <w:rPr>
          <w:rFonts w:ascii="Times New Roman" w:hAnsi="Times New Roman" w:cs="Times New Roman"/>
        </w:rPr>
      </w:pPr>
      <w:r w:rsidRPr="00703619">
        <w:rPr>
          <w:rFonts w:ascii="Times New Roman" w:hAnsi="Times New Roman" w:cs="Times New Roman"/>
        </w:rPr>
        <w:t>издатель: Администрация Малодербетовского районного муниципального образования Республики Калмыкия</w:t>
      </w:r>
    </w:p>
    <w:p w:rsidR="00310968" w:rsidRPr="00703619" w:rsidRDefault="00310968" w:rsidP="0031096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экземпляр № </w:t>
      </w:r>
    </w:p>
    <w:p w:rsidR="00310968" w:rsidRDefault="00310968" w:rsidP="0031096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 декабря 2019</w:t>
      </w:r>
    </w:p>
    <w:tbl>
      <w:tblPr>
        <w:tblpPr w:leftFromText="180" w:rightFromText="180" w:vertAnchor="text" w:horzAnchor="margin" w:tblpXSpec="center" w:tblpY="158"/>
        <w:tblW w:w="10260" w:type="dxa"/>
        <w:tblLayout w:type="fixed"/>
        <w:tblLook w:val="0000" w:firstRow="0" w:lastRow="0" w:firstColumn="0" w:lastColumn="0" w:noHBand="0" w:noVBand="0"/>
      </w:tblPr>
      <w:tblGrid>
        <w:gridCol w:w="3686"/>
        <w:gridCol w:w="274"/>
        <w:gridCol w:w="1800"/>
        <w:gridCol w:w="4446"/>
        <w:gridCol w:w="54"/>
      </w:tblGrid>
      <w:tr w:rsidR="00310968" w:rsidRPr="00576238" w:rsidTr="002F5A9F">
        <w:trPr>
          <w:trHeight w:val="1437"/>
        </w:trPr>
        <w:tc>
          <w:tcPr>
            <w:tcW w:w="3960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10968" w:rsidRPr="009125D5" w:rsidRDefault="00310968" w:rsidP="002F5A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5D5">
              <w:rPr>
                <w:rFonts w:ascii="Times New Roman" w:hAnsi="Times New Roman" w:cs="Times New Roman"/>
              </w:rPr>
              <w:t>ХАЛЬМГ ТАҢҺЧИН</w:t>
            </w:r>
          </w:p>
          <w:p w:rsidR="00310968" w:rsidRPr="009125D5" w:rsidRDefault="00310968" w:rsidP="002F5A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5D5">
              <w:rPr>
                <w:rFonts w:ascii="Times New Roman" w:hAnsi="Times New Roman" w:cs="Times New Roman"/>
              </w:rPr>
              <w:t>БА</w:t>
            </w:r>
            <w:proofErr w:type="gramStart"/>
            <w:r w:rsidRPr="009125D5">
              <w:rPr>
                <w:rFonts w:ascii="Times New Roman" w:hAnsi="Times New Roman" w:cs="Times New Roman"/>
              </w:rPr>
              <w:t>Һ-</w:t>
            </w:r>
            <w:proofErr w:type="gramEnd"/>
            <w:r w:rsidRPr="009125D5">
              <w:rPr>
                <w:rFonts w:ascii="Times New Roman" w:hAnsi="Times New Roman" w:cs="Times New Roman"/>
              </w:rPr>
              <w:t>ДӨРВДӘ РАЙОНА</w:t>
            </w:r>
          </w:p>
          <w:p w:rsidR="00310968" w:rsidRPr="009125D5" w:rsidRDefault="00310968" w:rsidP="002F5A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5D5">
              <w:rPr>
                <w:rFonts w:ascii="Times New Roman" w:hAnsi="Times New Roman" w:cs="Times New Roman"/>
              </w:rPr>
              <w:t>МУНИЦИПАЛЬН БҮРДӘЦИН</w:t>
            </w:r>
          </w:p>
          <w:p w:rsidR="00310968" w:rsidRPr="009125D5" w:rsidRDefault="00310968" w:rsidP="002F5A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5D5">
              <w:rPr>
                <w:rFonts w:ascii="Times New Roman" w:hAnsi="Times New Roman" w:cs="Times New Roman"/>
              </w:rPr>
              <w:t>АДМИНИСТРАЦИН ТОГТАВР</w:t>
            </w:r>
          </w:p>
        </w:tc>
        <w:tc>
          <w:tcPr>
            <w:tcW w:w="180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10968" w:rsidRPr="009125D5" w:rsidRDefault="00310968" w:rsidP="002F5A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5D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D24383B" wp14:editId="718E1F73">
                  <wp:extent cx="847725" cy="904875"/>
                  <wp:effectExtent l="19050" t="0" r="9525" b="0"/>
                  <wp:docPr id="1" name="Рисунок 1" descr="GER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10968" w:rsidRPr="009125D5" w:rsidRDefault="00310968" w:rsidP="002F5A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5D5">
              <w:rPr>
                <w:rFonts w:ascii="Times New Roman" w:hAnsi="Times New Roman" w:cs="Times New Roman"/>
              </w:rPr>
              <w:t>ПОСТАНОВЛЕНИЕ АДМИНИСТРАЦИИ МАЛОДЕРБЕТОВСКОГО РАЙОННОГО МУНИЦИПАЛЬНОГО ОБРАЗОВАНИЯ</w:t>
            </w:r>
          </w:p>
          <w:p w:rsidR="00310968" w:rsidRPr="009125D5" w:rsidRDefault="00310968" w:rsidP="002F5A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5D5">
              <w:rPr>
                <w:rFonts w:ascii="Times New Roman" w:hAnsi="Times New Roman" w:cs="Times New Roman"/>
              </w:rPr>
              <w:t>РЕСПУБЛИКИ КАЛМЫКИЯ</w:t>
            </w:r>
          </w:p>
        </w:tc>
      </w:tr>
      <w:tr w:rsidR="00310968" w:rsidRPr="00292D5D" w:rsidTr="002F5A9F">
        <w:trPr>
          <w:cantSplit/>
        </w:trPr>
        <w:tc>
          <w:tcPr>
            <w:tcW w:w="3960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310968" w:rsidRPr="009125D5" w:rsidRDefault="00310968" w:rsidP="002F5A9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125D5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9125D5">
              <w:rPr>
                <w:rFonts w:ascii="Times New Roman" w:hAnsi="Times New Roman" w:cs="Times New Roman"/>
                <w:bCs/>
              </w:rPr>
              <w:t xml:space="preserve">. Малые </w:t>
            </w:r>
            <w:proofErr w:type="spellStart"/>
            <w:r w:rsidRPr="009125D5">
              <w:rPr>
                <w:rFonts w:ascii="Times New Roman" w:hAnsi="Times New Roman" w:cs="Times New Roman"/>
                <w:bCs/>
              </w:rPr>
              <w:t>Дербеты</w:t>
            </w:r>
            <w:proofErr w:type="spellEnd"/>
          </w:p>
        </w:tc>
        <w:tc>
          <w:tcPr>
            <w:tcW w:w="1800" w:type="dxa"/>
            <w:tcBorders>
              <w:top w:val="thickThinSmallGap" w:sz="24" w:space="0" w:color="auto"/>
            </w:tcBorders>
            <w:shd w:val="clear" w:color="auto" w:fill="auto"/>
          </w:tcPr>
          <w:p w:rsidR="00310968" w:rsidRPr="009125D5" w:rsidRDefault="00310968" w:rsidP="002F5A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№ 141</w:t>
            </w:r>
          </w:p>
        </w:tc>
        <w:tc>
          <w:tcPr>
            <w:tcW w:w="4500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310968" w:rsidRPr="009125D5" w:rsidRDefault="00310968" w:rsidP="002F5A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30</w:t>
            </w:r>
            <w:r w:rsidRPr="009125D5">
              <w:rPr>
                <w:rFonts w:ascii="Times New Roman" w:hAnsi="Times New Roman" w:cs="Times New Roman"/>
              </w:rPr>
              <w:t>.12.2019 г.</w:t>
            </w:r>
          </w:p>
        </w:tc>
      </w:tr>
      <w:tr w:rsidR="00310968" w:rsidRPr="00292D5D" w:rsidTr="002F5A9F">
        <w:trPr>
          <w:gridAfter w:val="1"/>
          <w:wAfter w:w="54" w:type="dxa"/>
          <w:cantSplit/>
        </w:trPr>
        <w:tc>
          <w:tcPr>
            <w:tcW w:w="3686" w:type="dxa"/>
            <w:shd w:val="clear" w:color="auto" w:fill="auto"/>
          </w:tcPr>
          <w:p w:rsidR="00310968" w:rsidRPr="009125D5" w:rsidRDefault="00310968" w:rsidP="002F5A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gridSpan w:val="3"/>
            <w:shd w:val="clear" w:color="auto" w:fill="auto"/>
          </w:tcPr>
          <w:p w:rsidR="00310968" w:rsidRPr="009125D5" w:rsidRDefault="00310968" w:rsidP="002F5A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0968" w:rsidRPr="009125D5" w:rsidRDefault="00310968" w:rsidP="002F5A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определении размера вреда, причиняемого тяжеловесными транспортными средствами, при движении по автомобильным дорогам местного значения Малодербетовского района Республики Калмыкия</w:t>
            </w:r>
          </w:p>
        </w:tc>
      </w:tr>
    </w:tbl>
    <w:p w:rsidR="00310968" w:rsidRPr="008E640B" w:rsidRDefault="00310968" w:rsidP="00310968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8E640B">
        <w:rPr>
          <w:sz w:val="26"/>
          <w:szCs w:val="26"/>
        </w:rPr>
        <w:t xml:space="preserve">В целях обеспечения сохранности автомобильных дорог общего пользования местного значения в соответствии с федеральными законами от 08.11.2007 N </w:t>
      </w:r>
      <w:hyperlink r:id="rId9" w:history="1">
        <w:r w:rsidRPr="008E640B">
          <w:rPr>
            <w:color w:val="0000FF"/>
            <w:sz w:val="26"/>
            <w:szCs w:val="26"/>
          </w:rPr>
          <w:t>257-ФЗ</w:t>
        </w:r>
      </w:hyperlink>
      <w:r w:rsidRPr="008E640B">
        <w:rPr>
          <w:sz w:val="26"/>
          <w:szCs w:val="26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06.10.2003 </w:t>
      </w:r>
      <w:hyperlink r:id="rId10" w:history="1">
        <w:r w:rsidRPr="008E640B">
          <w:rPr>
            <w:color w:val="0000FF"/>
            <w:sz w:val="26"/>
            <w:szCs w:val="26"/>
          </w:rPr>
          <w:t>N 131-ФЗ</w:t>
        </w:r>
      </w:hyperlink>
      <w:r w:rsidRPr="008E640B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hyperlink r:id="rId11" w:history="1">
        <w:r w:rsidRPr="008E640B">
          <w:rPr>
            <w:color w:val="0000FF"/>
            <w:sz w:val="26"/>
            <w:szCs w:val="26"/>
          </w:rPr>
          <w:t>постановлением</w:t>
        </w:r>
      </w:hyperlink>
      <w:r w:rsidRPr="008E640B">
        <w:rPr>
          <w:sz w:val="26"/>
          <w:szCs w:val="26"/>
        </w:rPr>
        <w:t xml:space="preserve"> Правительства Российской Федерации от 16.11.2009 №934 «О</w:t>
      </w:r>
      <w:proofErr w:type="gramEnd"/>
      <w:r w:rsidRPr="008E640B">
        <w:rPr>
          <w:sz w:val="26"/>
          <w:szCs w:val="26"/>
        </w:rPr>
        <w:t xml:space="preserve"> </w:t>
      </w:r>
      <w:proofErr w:type="gramStart"/>
      <w:r w:rsidRPr="008E640B">
        <w:rPr>
          <w:sz w:val="26"/>
          <w:szCs w:val="26"/>
        </w:rPr>
        <w:t>возмещении</w:t>
      </w:r>
      <w:proofErr w:type="gramEnd"/>
      <w:r w:rsidRPr="008E640B">
        <w:rPr>
          <w:sz w:val="26"/>
          <w:szCs w:val="26"/>
        </w:rPr>
        <w:t xml:space="preserve"> вреда, причиняемого транспортными средствами, осуществляющими перевозки тяжеловесных грузов по автомобильным дорогам Российской Федерации», администрация Малодербетовского районного муниципального образования Республики Калмыкия</w:t>
      </w:r>
      <w:r>
        <w:rPr>
          <w:sz w:val="26"/>
          <w:szCs w:val="26"/>
        </w:rPr>
        <w:t xml:space="preserve">, </w:t>
      </w:r>
      <w:r w:rsidRPr="008E640B">
        <w:rPr>
          <w:sz w:val="26"/>
          <w:szCs w:val="26"/>
        </w:rPr>
        <w:t xml:space="preserve">руководствуясь Уставом Малодербетовского районного муниципального образования Республики Калмыкия, </w:t>
      </w:r>
    </w:p>
    <w:p w:rsidR="00310968" w:rsidRPr="008E640B" w:rsidRDefault="00310968" w:rsidP="00310968">
      <w:pPr>
        <w:pStyle w:val="ConsPlusNormal"/>
        <w:ind w:firstLine="709"/>
        <w:jc w:val="both"/>
        <w:rPr>
          <w:b/>
          <w:bCs/>
          <w:color w:val="000000"/>
          <w:sz w:val="26"/>
          <w:szCs w:val="26"/>
        </w:rPr>
      </w:pPr>
      <w:r w:rsidRPr="008E640B">
        <w:rPr>
          <w:b/>
          <w:bCs/>
          <w:color w:val="000000"/>
          <w:sz w:val="26"/>
          <w:szCs w:val="26"/>
        </w:rPr>
        <w:t>ПОСТАНОВЛЯЕТ:</w:t>
      </w:r>
    </w:p>
    <w:p w:rsidR="00310968" w:rsidRPr="008E640B" w:rsidRDefault="00310968" w:rsidP="0031096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640B">
        <w:rPr>
          <w:rFonts w:ascii="Times New Roman" w:hAnsi="Times New Roman"/>
          <w:sz w:val="26"/>
          <w:szCs w:val="26"/>
        </w:rPr>
        <w:t xml:space="preserve">1. Определить размер вреда, причиняемого тяжеловесными транспортными средствами, при движении по автомобильным дорогам местного значения Малодербетовского района Республики Калмыкия, в соответствии с </w:t>
      </w:r>
      <w:hyperlink w:anchor="P27" w:history="1">
        <w:r w:rsidRPr="008E640B">
          <w:rPr>
            <w:rFonts w:ascii="Times New Roman" w:hAnsi="Times New Roman"/>
            <w:sz w:val="26"/>
            <w:szCs w:val="26"/>
          </w:rPr>
          <w:t>показателями</w:t>
        </w:r>
      </w:hyperlink>
      <w:r w:rsidRPr="008E640B">
        <w:rPr>
          <w:rFonts w:ascii="Times New Roman" w:hAnsi="Times New Roman"/>
          <w:sz w:val="26"/>
          <w:szCs w:val="26"/>
        </w:rPr>
        <w:t xml:space="preserve"> согласно Приложению.</w:t>
      </w:r>
    </w:p>
    <w:p w:rsidR="00310968" w:rsidRPr="008E640B" w:rsidRDefault="00310968" w:rsidP="0031096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640B">
        <w:rPr>
          <w:rFonts w:ascii="Times New Roman" w:hAnsi="Times New Roman"/>
          <w:sz w:val="26"/>
          <w:szCs w:val="26"/>
        </w:rPr>
        <w:t>2. Настоящее постановление подлежит опубликованию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8E640B">
        <w:rPr>
          <w:rFonts w:ascii="Times New Roman" w:hAnsi="Times New Roman"/>
          <w:sz w:val="26"/>
          <w:szCs w:val="26"/>
        </w:rPr>
        <w:t>на официальном сайте администрации Малодербетовского РМО РК.</w:t>
      </w:r>
    </w:p>
    <w:p w:rsidR="00310968" w:rsidRPr="008E640B" w:rsidRDefault="00310968" w:rsidP="0031096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640B">
        <w:rPr>
          <w:rFonts w:ascii="Times New Roman" w:hAnsi="Times New Roman"/>
          <w:sz w:val="26"/>
          <w:szCs w:val="26"/>
        </w:rPr>
        <w:t>3. Контроль над исполнением настоящего постановления возложить 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8E640B">
        <w:rPr>
          <w:rFonts w:ascii="Times New Roman" w:hAnsi="Times New Roman"/>
          <w:sz w:val="26"/>
          <w:szCs w:val="26"/>
        </w:rPr>
        <w:t xml:space="preserve">заместителя главы администрации Малодербетовского РМО РК </w:t>
      </w:r>
      <w:proofErr w:type="spellStart"/>
      <w:r w:rsidRPr="008E640B">
        <w:rPr>
          <w:rFonts w:ascii="Times New Roman" w:hAnsi="Times New Roman"/>
          <w:sz w:val="26"/>
          <w:szCs w:val="26"/>
        </w:rPr>
        <w:t>Базырова</w:t>
      </w:r>
      <w:proofErr w:type="spellEnd"/>
      <w:r w:rsidRPr="008E640B">
        <w:rPr>
          <w:rFonts w:ascii="Times New Roman" w:hAnsi="Times New Roman"/>
          <w:sz w:val="26"/>
          <w:szCs w:val="26"/>
        </w:rPr>
        <w:t xml:space="preserve"> С.А.</w:t>
      </w:r>
    </w:p>
    <w:p w:rsidR="00310968" w:rsidRPr="008E640B" w:rsidRDefault="00310968" w:rsidP="0031096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10968" w:rsidRPr="008E640B" w:rsidRDefault="00310968" w:rsidP="0031096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10968" w:rsidRPr="008E640B" w:rsidRDefault="00310968" w:rsidP="0031096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E640B">
        <w:rPr>
          <w:rFonts w:ascii="Times New Roman" w:hAnsi="Times New Roman"/>
          <w:sz w:val="26"/>
          <w:szCs w:val="26"/>
        </w:rPr>
        <w:t xml:space="preserve">Глава  </w:t>
      </w:r>
    </w:p>
    <w:p w:rsidR="00310968" w:rsidRPr="008E640B" w:rsidRDefault="00310968" w:rsidP="0031096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E640B">
        <w:rPr>
          <w:rFonts w:ascii="Times New Roman" w:hAnsi="Times New Roman"/>
          <w:sz w:val="26"/>
          <w:szCs w:val="26"/>
        </w:rPr>
        <w:t>Малодербетовского РМО РК (</w:t>
      </w:r>
      <w:proofErr w:type="spellStart"/>
      <w:r w:rsidRPr="008E640B">
        <w:rPr>
          <w:rFonts w:ascii="Times New Roman" w:hAnsi="Times New Roman"/>
          <w:sz w:val="26"/>
          <w:szCs w:val="26"/>
        </w:rPr>
        <w:t>ахлачи</w:t>
      </w:r>
      <w:proofErr w:type="spellEnd"/>
      <w:r w:rsidRPr="008E640B">
        <w:rPr>
          <w:rFonts w:ascii="Times New Roman" w:hAnsi="Times New Roman"/>
          <w:sz w:val="26"/>
          <w:szCs w:val="26"/>
        </w:rPr>
        <w:t>)                                  С.Н. Лиджиев</w:t>
      </w:r>
    </w:p>
    <w:p w:rsidR="00310968" w:rsidRPr="00707F29" w:rsidRDefault="00310968" w:rsidP="0031096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10968" w:rsidRDefault="00310968" w:rsidP="002671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310968" w:rsidRDefault="00310968" w:rsidP="003109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10968" w:rsidRPr="00707F29" w:rsidRDefault="00310968" w:rsidP="003109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07F29"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 w:rsidRPr="00707F29">
        <w:rPr>
          <w:rFonts w:ascii="Times New Roman" w:hAnsi="Times New Roman"/>
          <w:sz w:val="20"/>
          <w:szCs w:val="20"/>
        </w:rPr>
        <w:t>Бухалдаев</w:t>
      </w:r>
      <w:proofErr w:type="spellEnd"/>
      <w:r w:rsidRPr="00707F29">
        <w:rPr>
          <w:rFonts w:ascii="Times New Roman" w:hAnsi="Times New Roman"/>
          <w:sz w:val="20"/>
          <w:szCs w:val="20"/>
        </w:rPr>
        <w:t xml:space="preserve"> Д.Д.,</w:t>
      </w:r>
    </w:p>
    <w:p w:rsidR="00310968" w:rsidRPr="00707F29" w:rsidRDefault="00310968" w:rsidP="003109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07F29">
        <w:rPr>
          <w:rFonts w:ascii="Times New Roman" w:hAnsi="Times New Roman"/>
          <w:sz w:val="20"/>
          <w:szCs w:val="20"/>
        </w:rPr>
        <w:t>Потолдыков</w:t>
      </w:r>
      <w:proofErr w:type="spellEnd"/>
      <w:r w:rsidRPr="00707F29">
        <w:rPr>
          <w:rFonts w:ascii="Times New Roman" w:hAnsi="Times New Roman"/>
          <w:sz w:val="20"/>
          <w:szCs w:val="20"/>
        </w:rPr>
        <w:t xml:space="preserve"> Н.В.</w:t>
      </w:r>
    </w:p>
    <w:p w:rsidR="00310968" w:rsidRPr="000D6B95" w:rsidRDefault="00310968" w:rsidP="003109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D6B95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№1</w:t>
      </w:r>
    </w:p>
    <w:p w:rsidR="00310968" w:rsidRPr="000D6B95" w:rsidRDefault="00310968" w:rsidP="00310968">
      <w:pPr>
        <w:spacing w:after="0" w:line="240" w:lineRule="auto"/>
        <w:ind w:left="4860"/>
        <w:jc w:val="right"/>
        <w:rPr>
          <w:rFonts w:ascii="Times New Roman" w:hAnsi="Times New Roman"/>
          <w:sz w:val="24"/>
          <w:szCs w:val="24"/>
        </w:rPr>
      </w:pPr>
      <w:r w:rsidRPr="000D6B95">
        <w:rPr>
          <w:rFonts w:ascii="Times New Roman" w:hAnsi="Times New Roman"/>
          <w:sz w:val="24"/>
          <w:szCs w:val="24"/>
        </w:rPr>
        <w:t xml:space="preserve">к  постановлению </w:t>
      </w:r>
      <w:r>
        <w:rPr>
          <w:rFonts w:ascii="Times New Roman" w:hAnsi="Times New Roman"/>
          <w:sz w:val="24"/>
          <w:szCs w:val="24"/>
        </w:rPr>
        <w:t>а</w:t>
      </w:r>
      <w:r w:rsidRPr="000D6B95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310968" w:rsidRPr="000D6B95" w:rsidRDefault="00310968" w:rsidP="00310968">
      <w:pPr>
        <w:spacing w:after="0" w:line="240" w:lineRule="auto"/>
        <w:ind w:left="4860"/>
        <w:jc w:val="right"/>
        <w:rPr>
          <w:rFonts w:ascii="Times New Roman" w:hAnsi="Times New Roman"/>
          <w:sz w:val="24"/>
          <w:szCs w:val="24"/>
        </w:rPr>
      </w:pPr>
      <w:r w:rsidRPr="000D6B95">
        <w:rPr>
          <w:rFonts w:ascii="Times New Roman" w:hAnsi="Times New Roman"/>
          <w:sz w:val="24"/>
          <w:szCs w:val="24"/>
        </w:rPr>
        <w:t xml:space="preserve">Малодербетовского  </w:t>
      </w:r>
      <w:r>
        <w:rPr>
          <w:rFonts w:ascii="Times New Roman" w:hAnsi="Times New Roman"/>
          <w:sz w:val="24"/>
          <w:szCs w:val="24"/>
        </w:rPr>
        <w:t>РМО РК</w:t>
      </w:r>
    </w:p>
    <w:p w:rsidR="00310968" w:rsidRPr="000D6B95" w:rsidRDefault="00310968" w:rsidP="00310968">
      <w:pPr>
        <w:spacing w:after="0" w:line="240" w:lineRule="auto"/>
        <w:ind w:left="4860"/>
        <w:jc w:val="right"/>
        <w:rPr>
          <w:rFonts w:ascii="Times New Roman" w:hAnsi="Times New Roman"/>
          <w:sz w:val="24"/>
          <w:szCs w:val="24"/>
        </w:rPr>
      </w:pPr>
      <w:r w:rsidRPr="000D6B9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141     от  30 декабря 2019</w:t>
      </w:r>
      <w:r w:rsidRPr="000D6B95">
        <w:rPr>
          <w:rFonts w:ascii="Times New Roman" w:hAnsi="Times New Roman"/>
          <w:sz w:val="24"/>
          <w:szCs w:val="24"/>
        </w:rPr>
        <w:t xml:space="preserve">г.  </w:t>
      </w:r>
    </w:p>
    <w:p w:rsidR="00310968" w:rsidRPr="007E3062" w:rsidRDefault="00310968" w:rsidP="00310968">
      <w:pPr>
        <w:pStyle w:val="ConsPlusNormal"/>
        <w:jc w:val="both"/>
      </w:pPr>
    </w:p>
    <w:p w:rsidR="00310968" w:rsidRPr="007E3062" w:rsidRDefault="00310968" w:rsidP="00310968">
      <w:pPr>
        <w:pStyle w:val="ConsPlusTitle"/>
        <w:jc w:val="center"/>
        <w:rPr>
          <w:rFonts w:ascii="Times New Roman" w:hAnsi="Times New Roman" w:cs="Times New Roman"/>
        </w:rPr>
      </w:pPr>
      <w:bookmarkStart w:id="1" w:name="P27"/>
      <w:bookmarkEnd w:id="1"/>
      <w:r w:rsidRPr="007E3062">
        <w:rPr>
          <w:rFonts w:ascii="Times New Roman" w:hAnsi="Times New Roman" w:cs="Times New Roman"/>
        </w:rPr>
        <w:t>ПОКАЗАТЕЛИ</w:t>
      </w:r>
    </w:p>
    <w:p w:rsidR="00310968" w:rsidRPr="007E3062" w:rsidRDefault="00310968" w:rsidP="00310968">
      <w:pPr>
        <w:pStyle w:val="ConsPlusTitle"/>
        <w:jc w:val="center"/>
        <w:rPr>
          <w:rFonts w:ascii="Times New Roman" w:hAnsi="Times New Roman" w:cs="Times New Roman"/>
        </w:rPr>
      </w:pPr>
      <w:r w:rsidRPr="007E3062">
        <w:rPr>
          <w:rFonts w:ascii="Times New Roman" w:hAnsi="Times New Roman" w:cs="Times New Roman"/>
        </w:rPr>
        <w:t xml:space="preserve">РАЗМЕРА ВРЕДА, ПРИЧИНЯЕМОГО </w:t>
      </w:r>
      <w:proofErr w:type="gramStart"/>
      <w:r w:rsidRPr="007E3062">
        <w:rPr>
          <w:rFonts w:ascii="Times New Roman" w:hAnsi="Times New Roman" w:cs="Times New Roman"/>
        </w:rPr>
        <w:t>ТЯЖЕЛОВЕСНЫМИ</w:t>
      </w:r>
      <w:proofErr w:type="gramEnd"/>
      <w:r w:rsidRPr="007E3062">
        <w:rPr>
          <w:rFonts w:ascii="Times New Roman" w:hAnsi="Times New Roman" w:cs="Times New Roman"/>
        </w:rPr>
        <w:t xml:space="preserve"> ТРАНСПОРТНЫМИ</w:t>
      </w:r>
    </w:p>
    <w:p w:rsidR="00310968" w:rsidRPr="007E3062" w:rsidRDefault="00310968" w:rsidP="00310968">
      <w:pPr>
        <w:pStyle w:val="ConsPlusTitle"/>
        <w:jc w:val="center"/>
        <w:rPr>
          <w:rFonts w:ascii="Times New Roman" w:hAnsi="Times New Roman" w:cs="Times New Roman"/>
        </w:rPr>
      </w:pPr>
      <w:r w:rsidRPr="007E3062">
        <w:rPr>
          <w:rFonts w:ascii="Times New Roman" w:hAnsi="Times New Roman" w:cs="Times New Roman"/>
        </w:rPr>
        <w:t>СРЕДСТВАМИ, ПРИ ДВИЖЕНИИ ПО АВТОМОБИЛЬНЫМ ДОРОГАМ МЕСТНОГО</w:t>
      </w:r>
    </w:p>
    <w:p w:rsidR="00310968" w:rsidRPr="007E3062" w:rsidRDefault="00310968" w:rsidP="00310968">
      <w:pPr>
        <w:pStyle w:val="ConsPlusTitle"/>
        <w:jc w:val="center"/>
        <w:rPr>
          <w:rFonts w:ascii="Times New Roman" w:hAnsi="Times New Roman" w:cs="Times New Roman"/>
        </w:rPr>
      </w:pPr>
      <w:r w:rsidRPr="007E3062">
        <w:rPr>
          <w:rFonts w:ascii="Times New Roman" w:hAnsi="Times New Roman" w:cs="Times New Roman"/>
        </w:rPr>
        <w:t>ЗНАЧЕНИЯ МАЛОДЕРБЕТОВСКОГО РАЙОННОГО МУНИЦИПАЛЬНОГО ОБРАЗОВАНИЯ РЕСПУБЛИКИ КАЛМЫКИЯ</w:t>
      </w:r>
    </w:p>
    <w:p w:rsidR="00310968" w:rsidRPr="007E3062" w:rsidRDefault="00310968" w:rsidP="00310968">
      <w:pPr>
        <w:pStyle w:val="ConsPlusNormal"/>
        <w:jc w:val="both"/>
      </w:pPr>
    </w:p>
    <w:p w:rsidR="00310968" w:rsidRPr="007E3062" w:rsidRDefault="00310968" w:rsidP="00310968">
      <w:pPr>
        <w:pStyle w:val="ConsPlusNormal"/>
        <w:jc w:val="both"/>
      </w:pPr>
    </w:p>
    <w:p w:rsidR="00310968" w:rsidRPr="007E3062" w:rsidRDefault="00310968" w:rsidP="00310968">
      <w:pPr>
        <w:pStyle w:val="ConsPlusNormal"/>
        <w:jc w:val="both"/>
      </w:pPr>
      <w:bookmarkStart w:id="2" w:name="P34"/>
      <w:bookmarkEnd w:id="2"/>
    </w:p>
    <w:p w:rsidR="00310968" w:rsidRPr="007E3062" w:rsidRDefault="00310968" w:rsidP="00310968">
      <w:pPr>
        <w:rPr>
          <w:rFonts w:ascii="Times New Roman" w:hAnsi="Times New Roman"/>
        </w:rPr>
      </w:pPr>
    </w:p>
    <w:p w:rsidR="00310968" w:rsidRPr="007E3062" w:rsidRDefault="00310968" w:rsidP="00310968">
      <w:pPr>
        <w:rPr>
          <w:rFonts w:ascii="Times New Roman" w:hAnsi="Times New Roman"/>
        </w:rPr>
      </w:pPr>
    </w:p>
    <w:p w:rsidR="00310968" w:rsidRPr="007E3062" w:rsidRDefault="00310968" w:rsidP="00310968">
      <w:pPr>
        <w:rPr>
          <w:rFonts w:ascii="Times New Roman" w:hAnsi="Times New Roman"/>
        </w:rPr>
      </w:pPr>
    </w:p>
    <w:p w:rsidR="00310968" w:rsidRPr="007E3062" w:rsidRDefault="00310968" w:rsidP="00310968">
      <w:pPr>
        <w:rPr>
          <w:rFonts w:ascii="Times New Roman" w:hAnsi="Times New Roman"/>
        </w:rPr>
      </w:pPr>
    </w:p>
    <w:p w:rsidR="00310968" w:rsidRPr="007E3062" w:rsidRDefault="00310968" w:rsidP="00310968">
      <w:pPr>
        <w:rPr>
          <w:rFonts w:ascii="Times New Roman" w:hAnsi="Times New Roman"/>
        </w:rPr>
      </w:pPr>
    </w:p>
    <w:p w:rsidR="00310968" w:rsidRPr="007E3062" w:rsidRDefault="00310968" w:rsidP="00310968">
      <w:pPr>
        <w:rPr>
          <w:rFonts w:ascii="Times New Roman" w:hAnsi="Times New Roman"/>
        </w:rPr>
      </w:pPr>
    </w:p>
    <w:p w:rsidR="00310968" w:rsidRPr="007E3062" w:rsidRDefault="00310968" w:rsidP="00310968">
      <w:pPr>
        <w:rPr>
          <w:rFonts w:ascii="Times New Roman" w:hAnsi="Times New Roman"/>
        </w:rPr>
      </w:pPr>
    </w:p>
    <w:p w:rsidR="00310968" w:rsidRPr="007E3062" w:rsidRDefault="00310968" w:rsidP="00310968">
      <w:pPr>
        <w:rPr>
          <w:rFonts w:ascii="Times New Roman" w:hAnsi="Times New Roman"/>
        </w:rPr>
      </w:pPr>
    </w:p>
    <w:p w:rsidR="00310968" w:rsidRPr="007E3062" w:rsidRDefault="00310968" w:rsidP="00310968">
      <w:pPr>
        <w:rPr>
          <w:rFonts w:ascii="Times New Roman" w:hAnsi="Times New Roman"/>
        </w:rPr>
      </w:pPr>
    </w:p>
    <w:p w:rsidR="00310968" w:rsidRPr="007E3062" w:rsidRDefault="00310968" w:rsidP="00310968">
      <w:pPr>
        <w:rPr>
          <w:rFonts w:ascii="Times New Roman" w:hAnsi="Times New Roman"/>
        </w:rPr>
      </w:pPr>
    </w:p>
    <w:p w:rsidR="00310968" w:rsidRPr="007E3062" w:rsidRDefault="00310968" w:rsidP="00310968">
      <w:pPr>
        <w:rPr>
          <w:rFonts w:ascii="Times New Roman" w:hAnsi="Times New Roman"/>
        </w:rPr>
      </w:pPr>
    </w:p>
    <w:p w:rsidR="00310968" w:rsidRPr="007E3062" w:rsidRDefault="00310968" w:rsidP="00310968">
      <w:pPr>
        <w:rPr>
          <w:rFonts w:ascii="Times New Roman" w:hAnsi="Times New Roman"/>
        </w:rPr>
      </w:pPr>
    </w:p>
    <w:p w:rsidR="00310968" w:rsidRPr="007E3062" w:rsidRDefault="00310968" w:rsidP="00310968">
      <w:pPr>
        <w:rPr>
          <w:rFonts w:ascii="Times New Roman" w:hAnsi="Times New Roman"/>
        </w:rPr>
      </w:pPr>
    </w:p>
    <w:p w:rsidR="00310968" w:rsidRPr="007E3062" w:rsidRDefault="00310968" w:rsidP="00310968">
      <w:pPr>
        <w:rPr>
          <w:rFonts w:ascii="Times New Roman" w:hAnsi="Times New Roman"/>
        </w:rPr>
      </w:pPr>
    </w:p>
    <w:p w:rsidR="00310968" w:rsidRPr="007E3062" w:rsidRDefault="00310968" w:rsidP="00310968">
      <w:pPr>
        <w:rPr>
          <w:rFonts w:ascii="Times New Roman" w:hAnsi="Times New Roman"/>
        </w:rPr>
      </w:pPr>
    </w:p>
    <w:p w:rsidR="00310968" w:rsidRPr="007E3062" w:rsidRDefault="00310968" w:rsidP="00310968">
      <w:pPr>
        <w:rPr>
          <w:rFonts w:ascii="Times New Roman" w:hAnsi="Times New Roman"/>
        </w:rPr>
      </w:pPr>
    </w:p>
    <w:p w:rsidR="00310968" w:rsidRPr="007E3062" w:rsidRDefault="00310968" w:rsidP="00310968">
      <w:pPr>
        <w:rPr>
          <w:rFonts w:ascii="Times New Roman" w:hAnsi="Times New Roman"/>
        </w:rPr>
      </w:pPr>
    </w:p>
    <w:p w:rsidR="00310968" w:rsidRPr="007E3062" w:rsidRDefault="00310968" w:rsidP="00310968">
      <w:pPr>
        <w:rPr>
          <w:rFonts w:ascii="Times New Roman" w:hAnsi="Times New Roman"/>
        </w:rPr>
      </w:pPr>
    </w:p>
    <w:p w:rsidR="00310968" w:rsidRPr="007E3062" w:rsidRDefault="00310968" w:rsidP="00310968">
      <w:pPr>
        <w:rPr>
          <w:rFonts w:ascii="Times New Roman" w:hAnsi="Times New Roman"/>
        </w:rPr>
      </w:pPr>
    </w:p>
    <w:p w:rsidR="00310968" w:rsidRPr="007E3062" w:rsidRDefault="00310968" w:rsidP="00310968">
      <w:pPr>
        <w:rPr>
          <w:rFonts w:ascii="Times New Roman" w:hAnsi="Times New Roman"/>
        </w:rPr>
      </w:pPr>
    </w:p>
    <w:p w:rsidR="00310968" w:rsidRPr="007E3062" w:rsidRDefault="00310968" w:rsidP="00310968">
      <w:pPr>
        <w:rPr>
          <w:rFonts w:ascii="Times New Roman" w:hAnsi="Times New Roman"/>
        </w:rPr>
        <w:sectPr w:rsidR="00310968" w:rsidRPr="007E3062" w:rsidSect="00436823"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0968" w:rsidRPr="007E3062" w:rsidRDefault="00310968" w:rsidP="00310968">
      <w:pPr>
        <w:pStyle w:val="ConsPlusNormal"/>
        <w:jc w:val="right"/>
        <w:outlineLvl w:val="1"/>
      </w:pPr>
      <w:r w:rsidRPr="007E3062">
        <w:lastRenderedPageBreak/>
        <w:t>Таблица 1</w:t>
      </w:r>
    </w:p>
    <w:p w:rsidR="00310968" w:rsidRPr="007E3062" w:rsidRDefault="00310968" w:rsidP="00310968">
      <w:pPr>
        <w:pStyle w:val="ConsPlusTitle"/>
        <w:jc w:val="center"/>
        <w:rPr>
          <w:rFonts w:ascii="Times New Roman" w:hAnsi="Times New Roman" w:cs="Times New Roman"/>
        </w:rPr>
      </w:pPr>
    </w:p>
    <w:p w:rsidR="00310968" w:rsidRPr="007E3062" w:rsidRDefault="00310968" w:rsidP="00310968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7E3062">
        <w:rPr>
          <w:rFonts w:ascii="Times New Roman" w:hAnsi="Times New Roman" w:cs="Times New Roman"/>
        </w:rPr>
        <w:t>РАЗМЕР ВРЕДА, ПРИЧИНЯЕМОГО ТЯЖЕЛОВЕСНЫМИ ТРАНСПОРТНЫМИ СРЕДСТВАМИ, ПРИ ДВИЖЕНИИ ПО АВТОМОБИЛЬНЫМ ДОРОГАМ МЕСТНОГО ЗНАЧЕНИЯ МАЛОДЕРБЕТОВСКОГО РАЙОННОГО МУНИЦИПАЛЬНОГО ОБРАЗОВАНИЯ РЕСПУБЛИКИ КАЛМЫКИЯ, РАССЧИТАННЫМ ПОД ОСЕВУЮ НАГРУЗКУ 10 ТОНН/ ОСЬ, ОТ ПРЕВЫШЕНИЯ ДОПУСТИМЫХ ОСЕВЫХ НАГРУЗОК НА КАЖДУЮ ОСЬ ТРАНСПОРТНОГО СРЕДСТВА</w:t>
      </w:r>
      <w:proofErr w:type="gramEnd"/>
    </w:p>
    <w:tbl>
      <w:tblPr>
        <w:tblpPr w:leftFromText="180" w:rightFromText="180" w:vertAnchor="page" w:horzAnchor="margin" w:tblpY="3501"/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0410"/>
      </w:tblGrid>
      <w:tr w:rsidR="00310968" w:rsidRPr="007E3062" w:rsidTr="002F5A9F">
        <w:tc>
          <w:tcPr>
            <w:tcW w:w="567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 xml:space="preserve">N </w:t>
            </w:r>
            <w:proofErr w:type="gramStart"/>
            <w:r w:rsidRPr="007E3062">
              <w:t>п</w:t>
            </w:r>
            <w:proofErr w:type="gramEnd"/>
            <w:r w:rsidRPr="007E3062">
              <w:t>/п</w:t>
            </w:r>
          </w:p>
        </w:tc>
        <w:tc>
          <w:tcPr>
            <w:tcW w:w="3969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10410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 xml:space="preserve">Размер вреда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7E3062">
                <w:t>100 км</w:t>
              </w:r>
            </w:smartTag>
            <w:r w:rsidRPr="007E3062">
              <w:t>)</w:t>
            </w:r>
          </w:p>
        </w:tc>
      </w:tr>
      <w:tr w:rsidR="00310968" w:rsidRPr="007E3062" w:rsidTr="002F5A9F">
        <w:tc>
          <w:tcPr>
            <w:tcW w:w="567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1</w:t>
            </w:r>
          </w:p>
        </w:tc>
        <w:tc>
          <w:tcPr>
            <w:tcW w:w="3969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2</w:t>
            </w:r>
          </w:p>
        </w:tc>
        <w:tc>
          <w:tcPr>
            <w:tcW w:w="10410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3</w:t>
            </w:r>
          </w:p>
        </w:tc>
      </w:tr>
      <w:tr w:rsidR="00310968" w:rsidRPr="007E3062" w:rsidTr="002F5A9F">
        <w:tc>
          <w:tcPr>
            <w:tcW w:w="567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1</w:t>
            </w:r>
          </w:p>
        </w:tc>
        <w:tc>
          <w:tcPr>
            <w:tcW w:w="3969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До 10</w:t>
            </w:r>
          </w:p>
        </w:tc>
        <w:tc>
          <w:tcPr>
            <w:tcW w:w="10410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1637</w:t>
            </w:r>
          </w:p>
        </w:tc>
      </w:tr>
      <w:tr w:rsidR="00310968" w:rsidRPr="007E3062" w:rsidTr="002F5A9F">
        <w:tc>
          <w:tcPr>
            <w:tcW w:w="567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2</w:t>
            </w:r>
          </w:p>
        </w:tc>
        <w:tc>
          <w:tcPr>
            <w:tcW w:w="3969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Свыше 10 до 20</w:t>
            </w:r>
          </w:p>
        </w:tc>
        <w:tc>
          <w:tcPr>
            <w:tcW w:w="10410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2618</w:t>
            </w:r>
          </w:p>
        </w:tc>
      </w:tr>
      <w:tr w:rsidR="00310968" w:rsidRPr="007E3062" w:rsidTr="002F5A9F">
        <w:tc>
          <w:tcPr>
            <w:tcW w:w="567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3</w:t>
            </w:r>
          </w:p>
        </w:tc>
        <w:tc>
          <w:tcPr>
            <w:tcW w:w="3969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Свыше 20 до 30</w:t>
            </w:r>
          </w:p>
        </w:tc>
        <w:tc>
          <w:tcPr>
            <w:tcW w:w="10410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4188</w:t>
            </w:r>
          </w:p>
        </w:tc>
      </w:tr>
      <w:tr w:rsidR="00310968" w:rsidRPr="007E3062" w:rsidTr="002F5A9F">
        <w:tc>
          <w:tcPr>
            <w:tcW w:w="567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4</w:t>
            </w:r>
          </w:p>
        </w:tc>
        <w:tc>
          <w:tcPr>
            <w:tcW w:w="3969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Свыше 30 до 40</w:t>
            </w:r>
          </w:p>
        </w:tc>
        <w:tc>
          <w:tcPr>
            <w:tcW w:w="10410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6329</w:t>
            </w:r>
          </w:p>
        </w:tc>
      </w:tr>
      <w:tr w:rsidR="00310968" w:rsidRPr="007E3062" w:rsidTr="002F5A9F">
        <w:tc>
          <w:tcPr>
            <w:tcW w:w="567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5</w:t>
            </w:r>
          </w:p>
        </w:tc>
        <w:tc>
          <w:tcPr>
            <w:tcW w:w="3969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Свыше 40 до 50</w:t>
            </w:r>
          </w:p>
        </w:tc>
        <w:tc>
          <w:tcPr>
            <w:tcW w:w="10410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9026</w:t>
            </w:r>
          </w:p>
        </w:tc>
      </w:tr>
      <w:tr w:rsidR="00310968" w:rsidRPr="007E3062" w:rsidTr="002F5A9F">
        <w:tc>
          <w:tcPr>
            <w:tcW w:w="567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6</w:t>
            </w:r>
          </w:p>
        </w:tc>
        <w:tc>
          <w:tcPr>
            <w:tcW w:w="3969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Свыше 50 до 60</w:t>
            </w:r>
          </w:p>
        </w:tc>
        <w:tc>
          <w:tcPr>
            <w:tcW w:w="10410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12271</w:t>
            </w:r>
          </w:p>
        </w:tc>
      </w:tr>
      <w:tr w:rsidR="00310968" w:rsidRPr="007E3062" w:rsidTr="002F5A9F">
        <w:tc>
          <w:tcPr>
            <w:tcW w:w="567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7</w:t>
            </w:r>
          </w:p>
        </w:tc>
        <w:tc>
          <w:tcPr>
            <w:tcW w:w="3969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Свыше 60</w:t>
            </w:r>
          </w:p>
        </w:tc>
        <w:tc>
          <w:tcPr>
            <w:tcW w:w="10410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 xml:space="preserve">рассчитывается по формулам, приведенным в </w:t>
            </w:r>
            <w:hyperlink r:id="rId13" w:history="1">
              <w:r w:rsidRPr="007E3062">
                <w:rPr>
                  <w:color w:val="0000FF"/>
                </w:rPr>
                <w:t>методике</w:t>
              </w:r>
            </w:hyperlink>
            <w:r w:rsidRPr="007E3062">
              <w:t xml:space="preserve"> расчета размера вреда, причиняемого транспортными средствами, осуществляющими перевозки тяжеловесных грузов, предусмотренной приложением к Правилам возмещения вреда, причиняемого транспортными средствами, осуществляющими перевозки тяжеловесных грузов, утвержденным постановлением Правительства Российской Федерации от 16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E3062">
                <w:t>2009 г</w:t>
              </w:r>
            </w:smartTag>
            <w:r w:rsidRPr="007E3062">
              <w:t>. N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</w:t>
            </w:r>
          </w:p>
        </w:tc>
      </w:tr>
    </w:tbl>
    <w:p w:rsidR="00310968" w:rsidRPr="007E3062" w:rsidRDefault="00310968" w:rsidP="00310968">
      <w:pPr>
        <w:pStyle w:val="ConsPlusNormal"/>
        <w:jc w:val="both"/>
      </w:pPr>
    </w:p>
    <w:p w:rsidR="00310968" w:rsidRPr="007E3062" w:rsidRDefault="00310968" w:rsidP="00310968">
      <w:pPr>
        <w:pStyle w:val="ConsPlusNormal"/>
        <w:jc w:val="both"/>
      </w:pPr>
    </w:p>
    <w:p w:rsidR="00310968" w:rsidRDefault="00310968" w:rsidP="00310968">
      <w:pPr>
        <w:pStyle w:val="ConsPlusNormal"/>
        <w:ind w:firstLine="540"/>
        <w:jc w:val="both"/>
      </w:pPr>
      <w:r w:rsidRPr="007E3062">
        <w:t xml:space="preserve">В период временных ограничений движения транспортных средств по автомобильным дорогам местного значения Малодербетовского районного муниципального образования Республики Калмыкия в связи с неблагоприятными климатическими условиями значения размера вреда, установленные </w:t>
      </w:r>
      <w:hyperlink w:anchor="P34" w:history="1">
        <w:r w:rsidRPr="007E3062">
          <w:rPr>
            <w:color w:val="0000FF"/>
          </w:rPr>
          <w:t>таблицей 1</w:t>
        </w:r>
      </w:hyperlink>
      <w:r w:rsidRPr="007E3062">
        <w:t>, увеличиваются в 2,9 раза.</w:t>
      </w:r>
    </w:p>
    <w:p w:rsidR="00310968" w:rsidRPr="007E3062" w:rsidRDefault="00310968" w:rsidP="00310968">
      <w:pPr>
        <w:pStyle w:val="ConsPlusNormal"/>
        <w:ind w:firstLine="540"/>
        <w:jc w:val="both"/>
      </w:pPr>
    </w:p>
    <w:p w:rsidR="00310968" w:rsidRPr="007E3062" w:rsidRDefault="00310968" w:rsidP="00310968">
      <w:pPr>
        <w:pStyle w:val="ConsPlusNormal"/>
        <w:ind w:firstLine="540"/>
        <w:jc w:val="both"/>
      </w:pPr>
    </w:p>
    <w:p w:rsidR="00310968" w:rsidRPr="007E3062" w:rsidRDefault="00310968" w:rsidP="00310968">
      <w:pPr>
        <w:pStyle w:val="ConsPlusNormal"/>
        <w:jc w:val="right"/>
        <w:outlineLvl w:val="1"/>
      </w:pPr>
      <w:r w:rsidRPr="007E3062">
        <w:t>Таблица 2</w:t>
      </w:r>
    </w:p>
    <w:p w:rsidR="00310968" w:rsidRPr="007E3062" w:rsidRDefault="00310968" w:rsidP="00310968">
      <w:pPr>
        <w:pStyle w:val="ConsPlusNormal"/>
        <w:jc w:val="both"/>
      </w:pPr>
    </w:p>
    <w:p w:rsidR="00310968" w:rsidRPr="007E3062" w:rsidRDefault="00310968" w:rsidP="00310968">
      <w:pPr>
        <w:pStyle w:val="ConsPlusTitle"/>
        <w:jc w:val="center"/>
        <w:rPr>
          <w:rFonts w:ascii="Times New Roman" w:hAnsi="Times New Roman" w:cs="Times New Roman"/>
        </w:rPr>
      </w:pPr>
      <w:bookmarkStart w:id="3" w:name="P73"/>
      <w:bookmarkEnd w:id="3"/>
      <w:r w:rsidRPr="007E3062">
        <w:rPr>
          <w:rFonts w:ascii="Times New Roman" w:hAnsi="Times New Roman" w:cs="Times New Roman"/>
        </w:rPr>
        <w:t>РАЗМЕР ВРЕДА, ПРИЧИНЯЕМОГО ТЯЖЕЛОВЕСНЫМИ ТРАНСПОРТНЫМИ СРЕДСТВАМИ, ПРИ ДВИЖЕНИИ ПО АВТОМОБИЛЬНЫМ ДОРОГАМ МЕСТНОГО ЗНАЧЕНИЯ МАЛОДЕРБЕТОВСКОГО РАЙОННОГО МУНИЦИПАЛЬНОГО ОБРАЗОВАНИЯ РЕСПУБЛИКИ КАЛМЫКИЯ, РАССЧИТАННЫМ ПОД ОСЕВУЮ НАГРУЗКУ 11,5 ТОНН/ОСЬ, ОТ ПРЕВЫШЕНИЯ ДОПУСТИМЫХ ОСЕВЫХ НАГРУЗОК НА КАЖДУЮ ОСЬ ТРАНСПОРТНОГО СРЕДСТВА</w:t>
      </w:r>
    </w:p>
    <w:p w:rsidR="00310968" w:rsidRPr="007E3062" w:rsidRDefault="00310968" w:rsidP="00310968">
      <w:pPr>
        <w:pStyle w:val="ConsPlusNormal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0410"/>
      </w:tblGrid>
      <w:tr w:rsidR="00310968" w:rsidRPr="007E3062" w:rsidTr="002F5A9F">
        <w:tc>
          <w:tcPr>
            <w:tcW w:w="567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N п/п</w:t>
            </w:r>
          </w:p>
        </w:tc>
        <w:tc>
          <w:tcPr>
            <w:tcW w:w="3969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10410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 xml:space="preserve">Размер вреда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7E3062">
                <w:t>100 км</w:t>
              </w:r>
            </w:smartTag>
            <w:r w:rsidRPr="007E3062">
              <w:t>)</w:t>
            </w:r>
          </w:p>
        </w:tc>
      </w:tr>
      <w:tr w:rsidR="00310968" w:rsidRPr="007E3062" w:rsidTr="002F5A9F">
        <w:tc>
          <w:tcPr>
            <w:tcW w:w="567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1</w:t>
            </w:r>
          </w:p>
        </w:tc>
        <w:tc>
          <w:tcPr>
            <w:tcW w:w="3969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До 10</w:t>
            </w:r>
          </w:p>
        </w:tc>
        <w:tc>
          <w:tcPr>
            <w:tcW w:w="10410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708</w:t>
            </w:r>
          </w:p>
        </w:tc>
      </w:tr>
      <w:tr w:rsidR="00310968" w:rsidRPr="007E3062" w:rsidTr="002F5A9F">
        <w:tc>
          <w:tcPr>
            <w:tcW w:w="567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2</w:t>
            </w:r>
          </w:p>
        </w:tc>
        <w:tc>
          <w:tcPr>
            <w:tcW w:w="3969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Свыше 10 до 20</w:t>
            </w:r>
          </w:p>
        </w:tc>
        <w:tc>
          <w:tcPr>
            <w:tcW w:w="10410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1026</w:t>
            </w:r>
          </w:p>
        </w:tc>
      </w:tr>
      <w:tr w:rsidR="00310968" w:rsidRPr="007E3062" w:rsidTr="002F5A9F">
        <w:tc>
          <w:tcPr>
            <w:tcW w:w="567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3</w:t>
            </w:r>
          </w:p>
        </w:tc>
        <w:tc>
          <w:tcPr>
            <w:tcW w:w="3969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Свыше 20 до 30</w:t>
            </w:r>
          </w:p>
        </w:tc>
        <w:tc>
          <w:tcPr>
            <w:tcW w:w="10410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1534</w:t>
            </w:r>
          </w:p>
        </w:tc>
      </w:tr>
      <w:tr w:rsidR="00310968" w:rsidRPr="007E3062" w:rsidTr="002F5A9F">
        <w:tc>
          <w:tcPr>
            <w:tcW w:w="567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4</w:t>
            </w:r>
          </w:p>
        </w:tc>
        <w:tc>
          <w:tcPr>
            <w:tcW w:w="3969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Свыше 30 до 40</w:t>
            </w:r>
          </w:p>
        </w:tc>
        <w:tc>
          <w:tcPr>
            <w:tcW w:w="10410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2228</w:t>
            </w:r>
          </w:p>
        </w:tc>
      </w:tr>
      <w:tr w:rsidR="00310968" w:rsidRPr="007E3062" w:rsidTr="002F5A9F">
        <w:tc>
          <w:tcPr>
            <w:tcW w:w="567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5</w:t>
            </w:r>
          </w:p>
        </w:tc>
        <w:tc>
          <w:tcPr>
            <w:tcW w:w="3969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Свыше 40 до 50</w:t>
            </w:r>
          </w:p>
        </w:tc>
        <w:tc>
          <w:tcPr>
            <w:tcW w:w="10410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3102</w:t>
            </w:r>
          </w:p>
        </w:tc>
      </w:tr>
      <w:tr w:rsidR="00310968" w:rsidRPr="007E3062" w:rsidTr="002F5A9F">
        <w:tc>
          <w:tcPr>
            <w:tcW w:w="567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6</w:t>
            </w:r>
          </w:p>
        </w:tc>
        <w:tc>
          <w:tcPr>
            <w:tcW w:w="3969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Свыше 50 до 60</w:t>
            </w:r>
          </w:p>
        </w:tc>
        <w:tc>
          <w:tcPr>
            <w:tcW w:w="10410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4153</w:t>
            </w:r>
          </w:p>
        </w:tc>
      </w:tr>
      <w:tr w:rsidR="00310968" w:rsidRPr="007E3062" w:rsidTr="002F5A9F">
        <w:tc>
          <w:tcPr>
            <w:tcW w:w="567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7</w:t>
            </w:r>
          </w:p>
        </w:tc>
        <w:tc>
          <w:tcPr>
            <w:tcW w:w="3969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Свыше 60</w:t>
            </w:r>
          </w:p>
        </w:tc>
        <w:tc>
          <w:tcPr>
            <w:tcW w:w="10410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 xml:space="preserve">рассчитывается по формулам, приведенным в </w:t>
            </w:r>
            <w:hyperlink r:id="rId14" w:history="1">
              <w:r w:rsidRPr="007E3062">
                <w:rPr>
                  <w:color w:val="0000FF"/>
                </w:rPr>
                <w:t>методике</w:t>
              </w:r>
            </w:hyperlink>
            <w:r w:rsidRPr="007E3062">
              <w:t xml:space="preserve"> расчета размера вреда, причиняемого транспортными средствами, осуществляющими перевозки тяжеловесных грузов, предусмотренной приложением к Правилам возмещения вреда, причиняемого транспортными средствами, осуществляющими перевозки тяжеловесных грузов, утвержденным постановлением Правительства Российской Федерации от 16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E3062">
                <w:t>2009 г</w:t>
              </w:r>
            </w:smartTag>
            <w:r w:rsidRPr="007E3062">
              <w:t>. N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</w:t>
            </w:r>
          </w:p>
        </w:tc>
      </w:tr>
    </w:tbl>
    <w:p w:rsidR="00310968" w:rsidRPr="007E3062" w:rsidRDefault="00310968" w:rsidP="00310968">
      <w:pPr>
        <w:pStyle w:val="ConsPlusNormal"/>
        <w:jc w:val="both"/>
      </w:pPr>
    </w:p>
    <w:p w:rsidR="00310968" w:rsidRPr="007E3062" w:rsidRDefault="00310968" w:rsidP="00310968">
      <w:pPr>
        <w:pStyle w:val="ConsPlusNormal"/>
        <w:ind w:firstLine="540"/>
        <w:jc w:val="both"/>
      </w:pPr>
      <w:r w:rsidRPr="007E3062">
        <w:t xml:space="preserve">В период временных ограничений движения транспортных средств по автомобильным дорогам местного значения Малодербетовского районного муниципального образования Республики Калмыкия в связи с неблагоприятными климатическими условиями значения размера вреда, установленные </w:t>
      </w:r>
      <w:hyperlink w:anchor="P73" w:history="1">
        <w:r w:rsidRPr="007E3062">
          <w:rPr>
            <w:color w:val="0000FF"/>
          </w:rPr>
          <w:t>таблицей 2</w:t>
        </w:r>
      </w:hyperlink>
      <w:r w:rsidRPr="007E3062">
        <w:t>, увеличиваются в 2,9 раза.</w:t>
      </w:r>
    </w:p>
    <w:p w:rsidR="00310968" w:rsidRPr="007E3062" w:rsidRDefault="00310968" w:rsidP="00310968">
      <w:pPr>
        <w:pStyle w:val="ConsPlusNormal"/>
        <w:outlineLvl w:val="1"/>
      </w:pPr>
    </w:p>
    <w:p w:rsidR="00310968" w:rsidRPr="007E3062" w:rsidRDefault="00310968" w:rsidP="00310968">
      <w:pPr>
        <w:pStyle w:val="ConsPlusNormal"/>
        <w:jc w:val="right"/>
        <w:outlineLvl w:val="1"/>
      </w:pPr>
      <w:r w:rsidRPr="007E3062">
        <w:lastRenderedPageBreak/>
        <w:t>Таблица 3</w:t>
      </w:r>
    </w:p>
    <w:p w:rsidR="00310968" w:rsidRPr="007E3062" w:rsidRDefault="00310968" w:rsidP="00310968">
      <w:pPr>
        <w:pStyle w:val="ConsPlusNormal"/>
        <w:jc w:val="both"/>
      </w:pPr>
    </w:p>
    <w:p w:rsidR="00310968" w:rsidRPr="007E3062" w:rsidRDefault="00310968" w:rsidP="00310968">
      <w:pPr>
        <w:pStyle w:val="ConsPlusTitle"/>
        <w:jc w:val="center"/>
        <w:rPr>
          <w:rFonts w:ascii="Times New Roman" w:hAnsi="Times New Roman" w:cs="Times New Roman"/>
        </w:rPr>
      </w:pPr>
      <w:r w:rsidRPr="007E3062">
        <w:rPr>
          <w:rFonts w:ascii="Times New Roman" w:hAnsi="Times New Roman" w:cs="Times New Roman"/>
        </w:rPr>
        <w:t>РАЗМЕР ВРЕДА, ПРИЧИНЯЕМОГО ТЯЖЕЛОВЕСНЫМИ ТРАНСПОРТНЫМИ СРЕДСТВАМИ, ПРИ ДВИЖЕНИИ ПО АВТОМОБИЛЬНЫМ ДОРОГАМ МЕСТНОГО ЗНАЧЕНИЯ МАЛОДЕРБЕТОВСКОГО РАЙОННОГО МУНИЦИПАЛЬНОГО ОБРАЗОВАНИЯ РЕСПУБЛИКИ КАЛМЫКИЯ ОТ ПРЕВЫШЕНИЯ ДОПУСТИМОЙ ДЛЯ АВТОМОБИЛЬНОЙ ДОРОГИ МАССЫ ТРАНСПОРТНОГО СРЕДСТВА</w:t>
      </w:r>
    </w:p>
    <w:p w:rsidR="00310968" w:rsidRPr="007E3062" w:rsidRDefault="00310968" w:rsidP="00310968">
      <w:pPr>
        <w:pStyle w:val="ConsPlusNormal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0410"/>
      </w:tblGrid>
      <w:tr w:rsidR="00310968" w:rsidRPr="007E3062" w:rsidTr="002F5A9F">
        <w:tc>
          <w:tcPr>
            <w:tcW w:w="567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N п/п</w:t>
            </w:r>
          </w:p>
        </w:tc>
        <w:tc>
          <w:tcPr>
            <w:tcW w:w="3969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Превышение допустимой массы (процентов)</w:t>
            </w:r>
          </w:p>
        </w:tc>
        <w:tc>
          <w:tcPr>
            <w:tcW w:w="10410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 xml:space="preserve">Размер вреда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7E3062">
                <w:t>100 км</w:t>
              </w:r>
            </w:smartTag>
            <w:r w:rsidRPr="007E3062">
              <w:t>)</w:t>
            </w:r>
          </w:p>
        </w:tc>
      </w:tr>
      <w:tr w:rsidR="00310968" w:rsidRPr="007E3062" w:rsidTr="002F5A9F">
        <w:tc>
          <w:tcPr>
            <w:tcW w:w="567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1</w:t>
            </w:r>
          </w:p>
        </w:tc>
        <w:tc>
          <w:tcPr>
            <w:tcW w:w="3969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До 10</w:t>
            </w:r>
          </w:p>
        </w:tc>
        <w:tc>
          <w:tcPr>
            <w:tcW w:w="10410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2823</w:t>
            </w:r>
          </w:p>
        </w:tc>
      </w:tr>
      <w:tr w:rsidR="00310968" w:rsidRPr="007E3062" w:rsidTr="002F5A9F">
        <w:tc>
          <w:tcPr>
            <w:tcW w:w="567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2</w:t>
            </w:r>
          </w:p>
        </w:tc>
        <w:tc>
          <w:tcPr>
            <w:tcW w:w="3969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Свыше 10 до 20</w:t>
            </w:r>
          </w:p>
        </w:tc>
        <w:tc>
          <w:tcPr>
            <w:tcW w:w="10410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3228</w:t>
            </w:r>
          </w:p>
        </w:tc>
      </w:tr>
      <w:tr w:rsidR="00310968" w:rsidRPr="007E3062" w:rsidTr="002F5A9F">
        <w:tc>
          <w:tcPr>
            <w:tcW w:w="567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3</w:t>
            </w:r>
          </w:p>
        </w:tc>
        <w:tc>
          <w:tcPr>
            <w:tcW w:w="3969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Свыше 20 до 30</w:t>
            </w:r>
          </w:p>
        </w:tc>
        <w:tc>
          <w:tcPr>
            <w:tcW w:w="10410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3633</w:t>
            </w:r>
          </w:p>
        </w:tc>
      </w:tr>
      <w:tr w:rsidR="00310968" w:rsidRPr="007E3062" w:rsidTr="002F5A9F">
        <w:tc>
          <w:tcPr>
            <w:tcW w:w="567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4</w:t>
            </w:r>
          </w:p>
        </w:tc>
        <w:tc>
          <w:tcPr>
            <w:tcW w:w="3969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Свыше 30 до 40</w:t>
            </w:r>
          </w:p>
        </w:tc>
        <w:tc>
          <w:tcPr>
            <w:tcW w:w="10410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4038</w:t>
            </w:r>
          </w:p>
        </w:tc>
      </w:tr>
      <w:tr w:rsidR="00310968" w:rsidRPr="007E3062" w:rsidTr="002F5A9F">
        <w:tc>
          <w:tcPr>
            <w:tcW w:w="567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5</w:t>
            </w:r>
          </w:p>
        </w:tc>
        <w:tc>
          <w:tcPr>
            <w:tcW w:w="3969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Свыше 40 до 50</w:t>
            </w:r>
          </w:p>
        </w:tc>
        <w:tc>
          <w:tcPr>
            <w:tcW w:w="10410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4443</w:t>
            </w:r>
          </w:p>
        </w:tc>
      </w:tr>
      <w:tr w:rsidR="00310968" w:rsidRPr="007E3062" w:rsidTr="002F5A9F">
        <w:tc>
          <w:tcPr>
            <w:tcW w:w="567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6</w:t>
            </w:r>
          </w:p>
        </w:tc>
        <w:tc>
          <w:tcPr>
            <w:tcW w:w="3969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Свыше 50 до 60</w:t>
            </w:r>
          </w:p>
        </w:tc>
        <w:tc>
          <w:tcPr>
            <w:tcW w:w="10410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4848</w:t>
            </w:r>
          </w:p>
        </w:tc>
      </w:tr>
      <w:tr w:rsidR="00310968" w:rsidRPr="007E3062" w:rsidTr="002F5A9F">
        <w:tc>
          <w:tcPr>
            <w:tcW w:w="567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7</w:t>
            </w:r>
          </w:p>
        </w:tc>
        <w:tc>
          <w:tcPr>
            <w:tcW w:w="3969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Свыше 60</w:t>
            </w:r>
          </w:p>
        </w:tc>
        <w:tc>
          <w:tcPr>
            <w:tcW w:w="10410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 xml:space="preserve">рассчитывается по формулам, приведенным в </w:t>
            </w:r>
            <w:hyperlink r:id="rId15" w:history="1">
              <w:r w:rsidRPr="007E3062">
                <w:rPr>
                  <w:color w:val="0000FF"/>
                </w:rPr>
                <w:t>методике</w:t>
              </w:r>
            </w:hyperlink>
            <w:r w:rsidRPr="007E3062">
              <w:t xml:space="preserve"> расчета размера вреда, причиняемого транспортными средствами, осуществляющими перевозки тяжеловесных грузов, предусмотренной приложением к Правилам возмещения вреда, причиняемого транспортными средствами, осуществляющими перевозки тяжеловесных грузов, утвержденным постановлением Правительства Российской Федерации от 16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E3062">
                <w:t>2009 г</w:t>
              </w:r>
            </w:smartTag>
            <w:r w:rsidRPr="007E3062">
              <w:t>. N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</w:t>
            </w:r>
          </w:p>
        </w:tc>
      </w:tr>
    </w:tbl>
    <w:p w:rsidR="00310968" w:rsidRPr="007E3062" w:rsidRDefault="00310968" w:rsidP="00310968">
      <w:pPr>
        <w:rPr>
          <w:rFonts w:ascii="Times New Roman" w:hAnsi="Times New Roman"/>
        </w:rPr>
        <w:sectPr w:rsidR="00310968" w:rsidRPr="007E3062" w:rsidSect="00007288">
          <w:pgSz w:w="16838" w:h="11905" w:orient="landscape"/>
          <w:pgMar w:top="1135" w:right="1134" w:bottom="850" w:left="1134" w:header="0" w:footer="0" w:gutter="0"/>
          <w:cols w:space="720"/>
        </w:sectPr>
      </w:pPr>
    </w:p>
    <w:p w:rsidR="00310968" w:rsidRPr="007E3062" w:rsidRDefault="00310968" w:rsidP="00310968">
      <w:pPr>
        <w:pStyle w:val="ConsPlusNormal"/>
        <w:jc w:val="both"/>
      </w:pPr>
    </w:p>
    <w:p w:rsidR="00310968" w:rsidRPr="007E3062" w:rsidRDefault="00310968" w:rsidP="00310968">
      <w:pPr>
        <w:pStyle w:val="ConsPlusNormal"/>
        <w:jc w:val="right"/>
        <w:outlineLvl w:val="1"/>
      </w:pPr>
      <w:r w:rsidRPr="007E3062">
        <w:t>Таблица 4</w:t>
      </w:r>
    </w:p>
    <w:p w:rsidR="00310968" w:rsidRPr="007E3062" w:rsidRDefault="00310968" w:rsidP="00310968">
      <w:pPr>
        <w:pStyle w:val="ConsPlusNormal"/>
        <w:jc w:val="both"/>
      </w:pPr>
    </w:p>
    <w:p w:rsidR="00310968" w:rsidRPr="007E3062" w:rsidRDefault="00310968" w:rsidP="00310968">
      <w:pPr>
        <w:pStyle w:val="ConsPlusTitle"/>
        <w:jc w:val="center"/>
        <w:rPr>
          <w:rFonts w:ascii="Times New Roman" w:hAnsi="Times New Roman" w:cs="Times New Roman"/>
        </w:rPr>
      </w:pPr>
      <w:r w:rsidRPr="007E3062">
        <w:rPr>
          <w:rFonts w:ascii="Times New Roman" w:hAnsi="Times New Roman" w:cs="Times New Roman"/>
        </w:rPr>
        <w:t>ИСХОДНЫЕ ЗНАЧЕНИЯ РАЗМЕРА ВРЕДА,</w:t>
      </w:r>
    </w:p>
    <w:p w:rsidR="00310968" w:rsidRPr="007E3062" w:rsidRDefault="00310968" w:rsidP="00310968">
      <w:pPr>
        <w:pStyle w:val="ConsPlusTitle"/>
        <w:jc w:val="center"/>
        <w:rPr>
          <w:rFonts w:ascii="Times New Roman" w:hAnsi="Times New Roman" w:cs="Times New Roman"/>
        </w:rPr>
      </w:pPr>
      <w:r w:rsidRPr="007E3062">
        <w:rPr>
          <w:rFonts w:ascii="Times New Roman" w:hAnsi="Times New Roman" w:cs="Times New Roman"/>
        </w:rPr>
        <w:t>ПРИЧИНЯЕМОГО ТЯЖЕЛОВЕСНЫМИ ТРАНСПОРТНЫМИ СРЕДСТВАМИ,</w:t>
      </w:r>
    </w:p>
    <w:p w:rsidR="00310968" w:rsidRPr="007E3062" w:rsidRDefault="00310968" w:rsidP="00310968">
      <w:pPr>
        <w:pStyle w:val="ConsPlusTitle"/>
        <w:jc w:val="center"/>
        <w:rPr>
          <w:rFonts w:ascii="Times New Roman" w:hAnsi="Times New Roman" w:cs="Times New Roman"/>
        </w:rPr>
      </w:pPr>
      <w:r w:rsidRPr="007E3062">
        <w:rPr>
          <w:rFonts w:ascii="Times New Roman" w:hAnsi="Times New Roman" w:cs="Times New Roman"/>
        </w:rPr>
        <w:t>ПРИ ПРЕВЫШЕНИИ ДОПУСТИМЫХ ОСЕВЫХ НАГРУЗОК ДЛЯ АВТОМОБИЛЬНОЙ</w:t>
      </w:r>
    </w:p>
    <w:p w:rsidR="00310968" w:rsidRPr="007E3062" w:rsidRDefault="00310968" w:rsidP="00310968">
      <w:pPr>
        <w:pStyle w:val="ConsPlusTitle"/>
        <w:jc w:val="center"/>
        <w:rPr>
          <w:rFonts w:ascii="Times New Roman" w:hAnsi="Times New Roman" w:cs="Times New Roman"/>
        </w:rPr>
      </w:pPr>
      <w:r w:rsidRPr="007E3062">
        <w:rPr>
          <w:rFonts w:ascii="Times New Roman" w:hAnsi="Times New Roman" w:cs="Times New Roman"/>
        </w:rPr>
        <w:t>ДОРОГИ НА 5 ПРОЦЕНТОВ (Р ИСХ.) И ПОСТОЯННЫЕ КОЭФФИЦИЕНТЫ (А,</w:t>
      </w:r>
    </w:p>
    <w:p w:rsidR="00310968" w:rsidRPr="007E3062" w:rsidRDefault="00310968" w:rsidP="00310968">
      <w:pPr>
        <w:pStyle w:val="ConsPlusTitle"/>
        <w:jc w:val="center"/>
        <w:rPr>
          <w:rFonts w:ascii="Times New Roman" w:hAnsi="Times New Roman" w:cs="Times New Roman"/>
        </w:rPr>
      </w:pPr>
      <w:r w:rsidRPr="007E3062">
        <w:rPr>
          <w:rFonts w:ascii="Times New Roman" w:hAnsi="Times New Roman" w:cs="Times New Roman"/>
        </w:rPr>
        <w:t>B, С, D) ДЛЯ АВТОМОБИЛЬНЫХ ДОРОГ МЕСТНОГО ЗНАЧЕНИЯ МАЛОДЕРБЕТОВСКОГО РАЙОННОГО МУНИЦИПАЛЬНОГО ОБРАЗОВАНИЯ РЕСПУБЛИКИ КАЛМЫКИЯ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148"/>
        <w:gridCol w:w="1148"/>
        <w:gridCol w:w="1148"/>
        <w:gridCol w:w="1077"/>
      </w:tblGrid>
      <w:tr w:rsidR="00310968" w:rsidRPr="007E3062" w:rsidTr="002F5A9F">
        <w:tc>
          <w:tcPr>
            <w:tcW w:w="2268" w:type="dxa"/>
            <w:vMerge w:val="restart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Нормативная (расчетная) осевая нагрузка (тонн/ ось)</w:t>
            </w:r>
          </w:p>
        </w:tc>
        <w:tc>
          <w:tcPr>
            <w:tcW w:w="2268" w:type="dxa"/>
            <w:vMerge w:val="restart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proofErr w:type="spellStart"/>
            <w:r w:rsidRPr="007E3062">
              <w:t>Р</w:t>
            </w:r>
            <w:r w:rsidRPr="007E3062">
              <w:rPr>
                <w:vertAlign w:val="subscript"/>
              </w:rPr>
              <w:t>исх</w:t>
            </w:r>
            <w:proofErr w:type="spellEnd"/>
            <w:r w:rsidRPr="007E3062">
              <w:t xml:space="preserve">. (рублей/ </w:t>
            </w:r>
            <w:smartTag w:uri="urn:schemas-microsoft-com:office:smarttags" w:element="metricconverter">
              <w:smartTagPr>
                <w:attr w:name="ProductID" w:val="100 километров"/>
              </w:smartTagPr>
              <w:r w:rsidRPr="007E3062">
                <w:t>100 километров</w:t>
              </w:r>
            </w:smartTag>
            <w:r w:rsidRPr="007E3062">
              <w:t>)</w:t>
            </w:r>
          </w:p>
        </w:tc>
        <w:tc>
          <w:tcPr>
            <w:tcW w:w="4521" w:type="dxa"/>
            <w:gridSpan w:val="4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Постоянные коэффициенты</w:t>
            </w:r>
          </w:p>
        </w:tc>
      </w:tr>
      <w:tr w:rsidR="00310968" w:rsidRPr="007E3062" w:rsidTr="002F5A9F">
        <w:tc>
          <w:tcPr>
            <w:tcW w:w="2268" w:type="dxa"/>
            <w:vMerge/>
          </w:tcPr>
          <w:p w:rsidR="00310968" w:rsidRPr="007E3062" w:rsidRDefault="00310968" w:rsidP="002F5A9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310968" w:rsidRPr="007E3062" w:rsidRDefault="00310968" w:rsidP="002F5A9F">
            <w:pPr>
              <w:rPr>
                <w:rFonts w:ascii="Times New Roman" w:hAnsi="Times New Roman"/>
              </w:rPr>
            </w:pPr>
          </w:p>
        </w:tc>
        <w:tc>
          <w:tcPr>
            <w:tcW w:w="1148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а</w:t>
            </w:r>
          </w:p>
        </w:tc>
        <w:tc>
          <w:tcPr>
            <w:tcW w:w="1148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b</w:t>
            </w:r>
          </w:p>
        </w:tc>
        <w:tc>
          <w:tcPr>
            <w:tcW w:w="1148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с</w:t>
            </w:r>
          </w:p>
        </w:tc>
        <w:tc>
          <w:tcPr>
            <w:tcW w:w="1077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d</w:t>
            </w:r>
          </w:p>
        </w:tc>
      </w:tr>
      <w:tr w:rsidR="00310968" w:rsidRPr="007E3062" w:rsidTr="002F5A9F">
        <w:tc>
          <w:tcPr>
            <w:tcW w:w="2268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6</w:t>
            </w:r>
          </w:p>
        </w:tc>
        <w:tc>
          <w:tcPr>
            <w:tcW w:w="2268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8500</w:t>
            </w:r>
          </w:p>
        </w:tc>
        <w:tc>
          <w:tcPr>
            <w:tcW w:w="1148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7,3</w:t>
            </w:r>
          </w:p>
        </w:tc>
        <w:tc>
          <w:tcPr>
            <w:tcW w:w="1148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0,27</w:t>
            </w:r>
          </w:p>
        </w:tc>
        <w:tc>
          <w:tcPr>
            <w:tcW w:w="1148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7365</w:t>
            </w:r>
          </w:p>
        </w:tc>
        <w:tc>
          <w:tcPr>
            <w:tcW w:w="1077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123,4</w:t>
            </w:r>
          </w:p>
        </w:tc>
      </w:tr>
      <w:tr w:rsidR="00310968" w:rsidRPr="007E3062" w:rsidTr="002F5A9F">
        <w:tc>
          <w:tcPr>
            <w:tcW w:w="2268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10</w:t>
            </w:r>
          </w:p>
        </w:tc>
        <w:tc>
          <w:tcPr>
            <w:tcW w:w="2268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1840</w:t>
            </w:r>
          </w:p>
        </w:tc>
        <w:tc>
          <w:tcPr>
            <w:tcW w:w="1148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37,7</w:t>
            </w:r>
          </w:p>
        </w:tc>
        <w:tc>
          <w:tcPr>
            <w:tcW w:w="1148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2,4</w:t>
            </w:r>
          </w:p>
        </w:tc>
        <w:tc>
          <w:tcPr>
            <w:tcW w:w="1148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7365</w:t>
            </w:r>
          </w:p>
        </w:tc>
        <w:tc>
          <w:tcPr>
            <w:tcW w:w="1077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123,4</w:t>
            </w:r>
          </w:p>
        </w:tc>
      </w:tr>
      <w:tr w:rsidR="00310968" w:rsidRPr="007E3062" w:rsidTr="002F5A9F">
        <w:tc>
          <w:tcPr>
            <w:tcW w:w="2268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11,5</w:t>
            </w:r>
          </w:p>
        </w:tc>
        <w:tc>
          <w:tcPr>
            <w:tcW w:w="2268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840</w:t>
            </w:r>
          </w:p>
        </w:tc>
        <w:tc>
          <w:tcPr>
            <w:tcW w:w="1148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39,5</w:t>
            </w:r>
          </w:p>
        </w:tc>
        <w:tc>
          <w:tcPr>
            <w:tcW w:w="1148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2,7</w:t>
            </w:r>
          </w:p>
        </w:tc>
        <w:tc>
          <w:tcPr>
            <w:tcW w:w="1148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7365</w:t>
            </w:r>
          </w:p>
        </w:tc>
        <w:tc>
          <w:tcPr>
            <w:tcW w:w="1077" w:type="dxa"/>
            <w:vAlign w:val="center"/>
          </w:tcPr>
          <w:p w:rsidR="00310968" w:rsidRPr="007E3062" w:rsidRDefault="00310968" w:rsidP="002F5A9F">
            <w:pPr>
              <w:pStyle w:val="ConsPlusNormal"/>
              <w:jc w:val="center"/>
            </w:pPr>
            <w:r w:rsidRPr="007E3062">
              <w:t>123,4</w:t>
            </w:r>
          </w:p>
        </w:tc>
      </w:tr>
    </w:tbl>
    <w:p w:rsidR="00310968" w:rsidRPr="007E3062" w:rsidRDefault="00310968" w:rsidP="00310968">
      <w:pPr>
        <w:pStyle w:val="ConsPlusNormal"/>
        <w:jc w:val="both"/>
      </w:pPr>
    </w:p>
    <w:p w:rsidR="00310968" w:rsidRPr="007E3062" w:rsidRDefault="00310968" w:rsidP="00310968">
      <w:pPr>
        <w:pStyle w:val="ConsPlusNormal"/>
        <w:jc w:val="both"/>
      </w:pPr>
    </w:p>
    <w:p w:rsidR="00310968" w:rsidRPr="007E3062" w:rsidRDefault="00310968" w:rsidP="003109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0968" w:rsidRPr="007E3062" w:rsidRDefault="00310968" w:rsidP="00310968">
      <w:pPr>
        <w:rPr>
          <w:rFonts w:ascii="Times New Roman" w:hAnsi="Times New Roman"/>
        </w:rPr>
      </w:pPr>
    </w:p>
    <w:p w:rsidR="00310968" w:rsidRPr="000D6B95" w:rsidRDefault="00310968" w:rsidP="0031096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10968" w:rsidRDefault="00310968"/>
    <w:p w:rsidR="00310968" w:rsidRPr="00310968" w:rsidRDefault="00310968" w:rsidP="00310968"/>
    <w:p w:rsidR="00310968" w:rsidRPr="00310968" w:rsidRDefault="00310968" w:rsidP="00310968"/>
    <w:p w:rsidR="00310968" w:rsidRPr="00310968" w:rsidRDefault="00310968" w:rsidP="00310968"/>
    <w:p w:rsidR="00310968" w:rsidRPr="00310968" w:rsidRDefault="00310968" w:rsidP="00310968"/>
    <w:p w:rsidR="00310968" w:rsidRPr="00310968" w:rsidRDefault="00310968" w:rsidP="00310968"/>
    <w:p w:rsidR="00310968" w:rsidRPr="00310968" w:rsidRDefault="00310968" w:rsidP="00310968"/>
    <w:p w:rsidR="00310968" w:rsidRPr="00310968" w:rsidRDefault="00310968" w:rsidP="00310968"/>
    <w:p w:rsidR="00310968" w:rsidRPr="00310968" w:rsidRDefault="00310968" w:rsidP="00310968"/>
    <w:p w:rsidR="00310968" w:rsidRPr="00310968" w:rsidRDefault="00310968" w:rsidP="00310968"/>
    <w:p w:rsidR="00310968" w:rsidRPr="00310968" w:rsidRDefault="00310968" w:rsidP="00310968"/>
    <w:p w:rsidR="00310968" w:rsidRDefault="00310968" w:rsidP="00310968"/>
    <w:p w:rsidR="00AB28C2" w:rsidRDefault="00AB28C2" w:rsidP="00310968">
      <w:pPr>
        <w:ind w:firstLine="708"/>
      </w:pPr>
    </w:p>
    <w:p w:rsidR="00310968" w:rsidRDefault="00310968" w:rsidP="00310968">
      <w:pPr>
        <w:ind w:firstLine="708"/>
      </w:pPr>
    </w:p>
    <w:p w:rsidR="00310968" w:rsidRDefault="00310968" w:rsidP="00310968">
      <w:pPr>
        <w:ind w:firstLine="708"/>
      </w:pPr>
    </w:p>
    <w:tbl>
      <w:tblPr>
        <w:tblpPr w:leftFromText="180" w:rightFromText="180" w:vertAnchor="text" w:horzAnchor="margin" w:tblpXSpec="center" w:tblpY="158"/>
        <w:tblW w:w="10260" w:type="dxa"/>
        <w:tblLayout w:type="fixed"/>
        <w:tblLook w:val="0000" w:firstRow="0" w:lastRow="0" w:firstColumn="0" w:lastColumn="0" w:noHBand="0" w:noVBand="0"/>
      </w:tblPr>
      <w:tblGrid>
        <w:gridCol w:w="3686"/>
        <w:gridCol w:w="274"/>
        <w:gridCol w:w="1800"/>
        <w:gridCol w:w="4446"/>
        <w:gridCol w:w="54"/>
      </w:tblGrid>
      <w:tr w:rsidR="00310968" w:rsidRPr="009125D5" w:rsidTr="002F5A9F">
        <w:trPr>
          <w:trHeight w:val="1437"/>
        </w:trPr>
        <w:tc>
          <w:tcPr>
            <w:tcW w:w="3960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10968" w:rsidRPr="009125D5" w:rsidRDefault="00310968" w:rsidP="002F5A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5D5">
              <w:rPr>
                <w:rFonts w:ascii="Times New Roman" w:hAnsi="Times New Roman" w:cs="Times New Roman"/>
              </w:rPr>
              <w:lastRenderedPageBreak/>
              <w:t>ХАЛЬМГ ТАҢҺЧИН</w:t>
            </w:r>
          </w:p>
          <w:p w:rsidR="00310968" w:rsidRPr="009125D5" w:rsidRDefault="00310968" w:rsidP="002F5A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5D5">
              <w:rPr>
                <w:rFonts w:ascii="Times New Roman" w:hAnsi="Times New Roman" w:cs="Times New Roman"/>
              </w:rPr>
              <w:t>БАҺ-ДӨРВДӘ РАЙОНА</w:t>
            </w:r>
          </w:p>
          <w:p w:rsidR="00310968" w:rsidRPr="009125D5" w:rsidRDefault="00310968" w:rsidP="002F5A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5D5">
              <w:rPr>
                <w:rFonts w:ascii="Times New Roman" w:hAnsi="Times New Roman" w:cs="Times New Roman"/>
              </w:rPr>
              <w:t>МУНИЦИПАЛЬН БҮРДӘЦИН</w:t>
            </w:r>
          </w:p>
          <w:p w:rsidR="00310968" w:rsidRPr="009125D5" w:rsidRDefault="00310968" w:rsidP="002F5A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5D5">
              <w:rPr>
                <w:rFonts w:ascii="Times New Roman" w:hAnsi="Times New Roman" w:cs="Times New Roman"/>
              </w:rPr>
              <w:t>АДМИНИСТРАЦИН ТОГТАВР</w:t>
            </w:r>
          </w:p>
        </w:tc>
        <w:tc>
          <w:tcPr>
            <w:tcW w:w="180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10968" w:rsidRPr="009125D5" w:rsidRDefault="00310968" w:rsidP="002F5A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5D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E5D30B8" wp14:editId="58230BA9">
                  <wp:extent cx="847725" cy="904875"/>
                  <wp:effectExtent l="19050" t="0" r="9525" b="0"/>
                  <wp:docPr id="2" name="Рисунок 2" descr="GER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10968" w:rsidRPr="009125D5" w:rsidRDefault="00310968" w:rsidP="002F5A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5D5">
              <w:rPr>
                <w:rFonts w:ascii="Times New Roman" w:hAnsi="Times New Roman" w:cs="Times New Roman"/>
              </w:rPr>
              <w:t>ПОСТАНОВЛЕНИЕ АДМИНИСТРАЦИИ МАЛОДЕРБЕТОВСКОГО РАЙОННОГО МУНИЦИПАЛЬНОГО ОБРАЗОВАНИЯ</w:t>
            </w:r>
          </w:p>
          <w:p w:rsidR="00310968" w:rsidRPr="009125D5" w:rsidRDefault="00310968" w:rsidP="002F5A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5D5">
              <w:rPr>
                <w:rFonts w:ascii="Times New Roman" w:hAnsi="Times New Roman" w:cs="Times New Roman"/>
              </w:rPr>
              <w:t>РЕСПУБЛИКИ КАЛМЫКИЯ</w:t>
            </w:r>
          </w:p>
        </w:tc>
      </w:tr>
      <w:tr w:rsidR="00310968" w:rsidRPr="009125D5" w:rsidTr="002F5A9F">
        <w:trPr>
          <w:cantSplit/>
        </w:trPr>
        <w:tc>
          <w:tcPr>
            <w:tcW w:w="3960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310968" w:rsidRPr="009125D5" w:rsidRDefault="00310968" w:rsidP="002F5A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5D5">
              <w:rPr>
                <w:rFonts w:ascii="Times New Roman" w:hAnsi="Times New Roman" w:cs="Times New Roman"/>
                <w:bCs/>
              </w:rPr>
              <w:t xml:space="preserve">с. Малые </w:t>
            </w:r>
            <w:proofErr w:type="spellStart"/>
            <w:r w:rsidRPr="009125D5">
              <w:rPr>
                <w:rFonts w:ascii="Times New Roman" w:hAnsi="Times New Roman" w:cs="Times New Roman"/>
                <w:bCs/>
              </w:rPr>
              <w:t>Дербеты</w:t>
            </w:r>
            <w:proofErr w:type="spellEnd"/>
          </w:p>
        </w:tc>
        <w:tc>
          <w:tcPr>
            <w:tcW w:w="1800" w:type="dxa"/>
            <w:tcBorders>
              <w:top w:val="thickThinSmallGap" w:sz="24" w:space="0" w:color="auto"/>
            </w:tcBorders>
            <w:shd w:val="clear" w:color="auto" w:fill="auto"/>
          </w:tcPr>
          <w:p w:rsidR="00310968" w:rsidRPr="009125D5" w:rsidRDefault="00310968" w:rsidP="002F5A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№ 142</w:t>
            </w:r>
          </w:p>
        </w:tc>
        <w:tc>
          <w:tcPr>
            <w:tcW w:w="4500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310968" w:rsidRPr="009125D5" w:rsidRDefault="00310968" w:rsidP="002F5A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30</w:t>
            </w:r>
            <w:r w:rsidRPr="009125D5">
              <w:rPr>
                <w:rFonts w:ascii="Times New Roman" w:hAnsi="Times New Roman" w:cs="Times New Roman"/>
              </w:rPr>
              <w:t>.12.2019 г.</w:t>
            </w:r>
          </w:p>
        </w:tc>
      </w:tr>
      <w:tr w:rsidR="00310968" w:rsidRPr="009125D5" w:rsidTr="002F5A9F">
        <w:trPr>
          <w:gridAfter w:val="1"/>
          <w:wAfter w:w="54" w:type="dxa"/>
          <w:cantSplit/>
        </w:trPr>
        <w:tc>
          <w:tcPr>
            <w:tcW w:w="3686" w:type="dxa"/>
            <w:shd w:val="clear" w:color="auto" w:fill="auto"/>
          </w:tcPr>
          <w:p w:rsidR="00310968" w:rsidRPr="009125D5" w:rsidRDefault="00310968" w:rsidP="002F5A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gridSpan w:val="3"/>
            <w:shd w:val="clear" w:color="auto" w:fill="auto"/>
          </w:tcPr>
          <w:p w:rsidR="00310968" w:rsidRPr="009125D5" w:rsidRDefault="00310968" w:rsidP="002F5A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0968" w:rsidRPr="009125D5" w:rsidRDefault="00310968" w:rsidP="002F5A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услугах по присоединению объектов дорожного сервиса к автомобильным дорогам общего пользования местного значения в Малодербетовском районном муниципальном образовании  Республики Калмыкия</w:t>
            </w:r>
          </w:p>
        </w:tc>
      </w:tr>
    </w:tbl>
    <w:p w:rsidR="00310968" w:rsidRPr="00FD3EEB" w:rsidRDefault="00310968" w:rsidP="00310968">
      <w:pPr>
        <w:pStyle w:val="ConsPlusNormal"/>
        <w:ind w:firstLine="709"/>
        <w:jc w:val="both"/>
        <w:rPr>
          <w:sz w:val="26"/>
          <w:szCs w:val="26"/>
        </w:rPr>
      </w:pPr>
      <w:r w:rsidRPr="00FD3EEB">
        <w:rPr>
          <w:bCs/>
          <w:color w:val="000000"/>
          <w:sz w:val="26"/>
          <w:szCs w:val="26"/>
        </w:rPr>
        <w:t>В соответствии со статьями 12, 22 Федерального закона от 8 ноября 2007 года N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администрация Малодербетовского районного муниципального образования Республики Калмыкия</w:t>
      </w:r>
      <w:r w:rsidRPr="00FD3EEB">
        <w:rPr>
          <w:sz w:val="26"/>
          <w:szCs w:val="26"/>
        </w:rPr>
        <w:t xml:space="preserve">, администрация Малодербетовского районного муниципального образования Республики Калмыкия, руководствуясь Уставом Малодербетовского районного муниципального образования Республики Калмыкия, </w:t>
      </w:r>
    </w:p>
    <w:p w:rsidR="00310968" w:rsidRPr="00FD3EEB" w:rsidRDefault="00310968" w:rsidP="00310968">
      <w:pPr>
        <w:pStyle w:val="ConsPlusNormal"/>
        <w:ind w:firstLine="709"/>
        <w:jc w:val="both"/>
        <w:rPr>
          <w:b/>
          <w:bCs/>
          <w:color w:val="000000"/>
          <w:sz w:val="26"/>
          <w:szCs w:val="26"/>
        </w:rPr>
      </w:pPr>
      <w:r w:rsidRPr="00FD3EEB">
        <w:rPr>
          <w:b/>
          <w:bCs/>
          <w:color w:val="000000"/>
          <w:sz w:val="26"/>
          <w:szCs w:val="26"/>
        </w:rPr>
        <w:t>ПОСТАНОВЛЯЕТ:</w:t>
      </w:r>
    </w:p>
    <w:p w:rsidR="00310968" w:rsidRPr="00310968" w:rsidRDefault="00310968" w:rsidP="0031096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0968">
        <w:rPr>
          <w:rFonts w:ascii="Times New Roman" w:hAnsi="Times New Roman" w:cs="Times New Roman"/>
          <w:sz w:val="26"/>
          <w:szCs w:val="26"/>
        </w:rPr>
        <w:t xml:space="preserve">Утвердить следующие документы (согласно приложениям № 1,2,3): </w:t>
      </w:r>
    </w:p>
    <w:p w:rsidR="00310968" w:rsidRPr="00310968" w:rsidRDefault="00310968" w:rsidP="00310968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0968">
        <w:rPr>
          <w:rFonts w:ascii="Times New Roman" w:hAnsi="Times New Roman" w:cs="Times New Roman"/>
          <w:sz w:val="26"/>
          <w:szCs w:val="26"/>
        </w:rPr>
        <w:t>Перечень услуг по присоединению объектов дорожного сервиса к автомобильным дорогам общего пользования местного значения в Малодербетовском районном муниципальном образовании Республики Калмыкия;</w:t>
      </w:r>
    </w:p>
    <w:p w:rsidR="00310968" w:rsidRPr="00310968" w:rsidRDefault="00310968" w:rsidP="00310968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0968">
        <w:rPr>
          <w:rFonts w:ascii="Times New Roman" w:hAnsi="Times New Roman" w:cs="Times New Roman"/>
          <w:sz w:val="26"/>
          <w:szCs w:val="26"/>
        </w:rPr>
        <w:t>Перечень документов, необходимых для выдачи технических условий на размещение объектов дорожного сервиса, конструкций наружной рекламы и иных сооружений в пределах полосы отвода и придорожных полос автомобильных дорог общего пользования местного значения на территории Малодербетовского районного муниципального образования Республики Калмыкия;</w:t>
      </w:r>
    </w:p>
    <w:p w:rsidR="00310968" w:rsidRPr="00310968" w:rsidRDefault="00310968" w:rsidP="00310968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0968">
        <w:rPr>
          <w:rFonts w:ascii="Times New Roman" w:hAnsi="Times New Roman" w:cs="Times New Roman"/>
          <w:sz w:val="26"/>
          <w:szCs w:val="26"/>
        </w:rPr>
        <w:t>Стоимость услуг по присоединению объектов дорожного сервиса к автомобильным дорогам общего пользования местного значения в Малодербетовском районном муниципальном образовании Республике Калмыкия.</w:t>
      </w:r>
    </w:p>
    <w:p w:rsidR="00310968" w:rsidRPr="00310968" w:rsidRDefault="00310968" w:rsidP="0031096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0968">
        <w:rPr>
          <w:rFonts w:ascii="Times New Roman" w:hAnsi="Times New Roman" w:cs="Times New Roman"/>
          <w:sz w:val="26"/>
          <w:szCs w:val="26"/>
        </w:rPr>
        <w:t>2. Настоящее постановление подлежит опубликованию на официальном сайте администрации Малодербетовского РМО РК.</w:t>
      </w:r>
    </w:p>
    <w:p w:rsidR="00310968" w:rsidRPr="00310968" w:rsidRDefault="00310968" w:rsidP="0031096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0968">
        <w:rPr>
          <w:rFonts w:ascii="Times New Roman" w:hAnsi="Times New Roman" w:cs="Times New Roman"/>
          <w:sz w:val="26"/>
          <w:szCs w:val="26"/>
        </w:rPr>
        <w:t xml:space="preserve">3. Контроль над исполнением настоящего постановления возложить на заместителя главы администрации Малодербетовского РМО РК </w:t>
      </w:r>
      <w:proofErr w:type="spellStart"/>
      <w:r w:rsidRPr="00310968">
        <w:rPr>
          <w:rFonts w:ascii="Times New Roman" w:hAnsi="Times New Roman" w:cs="Times New Roman"/>
          <w:sz w:val="26"/>
          <w:szCs w:val="26"/>
        </w:rPr>
        <w:t>Базырова</w:t>
      </w:r>
      <w:proofErr w:type="spellEnd"/>
      <w:r w:rsidRPr="00310968">
        <w:rPr>
          <w:rFonts w:ascii="Times New Roman" w:hAnsi="Times New Roman" w:cs="Times New Roman"/>
          <w:sz w:val="26"/>
          <w:szCs w:val="26"/>
        </w:rPr>
        <w:t xml:space="preserve"> С.А.</w:t>
      </w:r>
    </w:p>
    <w:p w:rsidR="00310968" w:rsidRPr="00310968" w:rsidRDefault="00310968" w:rsidP="003109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968" w:rsidRPr="00310968" w:rsidRDefault="00310968" w:rsidP="0031096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0968" w:rsidRPr="00310968" w:rsidRDefault="00310968" w:rsidP="0031096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0968">
        <w:rPr>
          <w:rFonts w:ascii="Times New Roman" w:hAnsi="Times New Roman" w:cs="Times New Roman"/>
          <w:sz w:val="26"/>
          <w:szCs w:val="26"/>
        </w:rPr>
        <w:t xml:space="preserve">Глава  </w:t>
      </w:r>
    </w:p>
    <w:p w:rsidR="00310968" w:rsidRPr="00310968" w:rsidRDefault="00310968" w:rsidP="0031096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0968">
        <w:rPr>
          <w:rFonts w:ascii="Times New Roman" w:hAnsi="Times New Roman" w:cs="Times New Roman"/>
          <w:sz w:val="26"/>
          <w:szCs w:val="26"/>
        </w:rPr>
        <w:t>Малодербетовского РМО РК (</w:t>
      </w:r>
      <w:proofErr w:type="spellStart"/>
      <w:r w:rsidRPr="00310968">
        <w:rPr>
          <w:rFonts w:ascii="Times New Roman" w:hAnsi="Times New Roman" w:cs="Times New Roman"/>
          <w:sz w:val="26"/>
          <w:szCs w:val="26"/>
        </w:rPr>
        <w:t>ахлачи</w:t>
      </w:r>
      <w:proofErr w:type="spellEnd"/>
      <w:r w:rsidRPr="00310968">
        <w:rPr>
          <w:rFonts w:ascii="Times New Roman" w:hAnsi="Times New Roman" w:cs="Times New Roman"/>
          <w:sz w:val="26"/>
          <w:szCs w:val="26"/>
        </w:rPr>
        <w:t>)                                              С.Н. Лиджиев</w:t>
      </w:r>
    </w:p>
    <w:p w:rsidR="00310968" w:rsidRPr="00310968" w:rsidRDefault="00310968" w:rsidP="003109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0968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310968">
        <w:rPr>
          <w:rFonts w:ascii="Times New Roman" w:hAnsi="Times New Roman" w:cs="Times New Roman"/>
          <w:sz w:val="20"/>
          <w:szCs w:val="20"/>
        </w:rPr>
        <w:t>Бухалдаев</w:t>
      </w:r>
      <w:proofErr w:type="spellEnd"/>
      <w:r w:rsidRPr="00310968">
        <w:rPr>
          <w:rFonts w:ascii="Times New Roman" w:hAnsi="Times New Roman" w:cs="Times New Roman"/>
          <w:sz w:val="20"/>
          <w:szCs w:val="20"/>
        </w:rPr>
        <w:t xml:space="preserve"> Д.Д.,</w:t>
      </w:r>
    </w:p>
    <w:p w:rsidR="00310968" w:rsidRPr="00B41022" w:rsidRDefault="00310968" w:rsidP="00310968">
      <w:pPr>
        <w:spacing w:after="0" w:line="240" w:lineRule="auto"/>
        <w:ind w:firstLine="540"/>
        <w:jc w:val="both"/>
        <w:rPr>
          <w:sz w:val="20"/>
          <w:szCs w:val="20"/>
        </w:rPr>
      </w:pPr>
      <w:proofErr w:type="spellStart"/>
      <w:r w:rsidRPr="00310968">
        <w:rPr>
          <w:rFonts w:ascii="Times New Roman" w:hAnsi="Times New Roman" w:cs="Times New Roman"/>
          <w:sz w:val="20"/>
          <w:szCs w:val="20"/>
        </w:rPr>
        <w:t>Потолдыков</w:t>
      </w:r>
      <w:proofErr w:type="spellEnd"/>
      <w:r w:rsidRPr="00310968">
        <w:rPr>
          <w:rFonts w:ascii="Times New Roman" w:hAnsi="Times New Roman" w:cs="Times New Roman"/>
          <w:sz w:val="20"/>
          <w:szCs w:val="20"/>
        </w:rPr>
        <w:t xml:space="preserve"> Н.В.</w:t>
      </w:r>
    </w:p>
    <w:p w:rsidR="00310968" w:rsidRDefault="00310968" w:rsidP="00310968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000000"/>
          <w:spacing w:val="2"/>
          <w:sz w:val="22"/>
          <w:szCs w:val="22"/>
        </w:rPr>
      </w:pPr>
    </w:p>
    <w:p w:rsidR="00310968" w:rsidRDefault="00310968" w:rsidP="00310968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lastRenderedPageBreak/>
        <w:t xml:space="preserve">Приложение №1 к </w:t>
      </w:r>
    </w:p>
    <w:p w:rsidR="00310968" w:rsidRPr="00E607DD" w:rsidRDefault="00310968" w:rsidP="00310968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постановлению администрации</w:t>
      </w:r>
      <w:r w:rsidRPr="00E607DD"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</w:rPr>
        <w:t>М</w:t>
      </w:r>
      <w:r w:rsidRPr="00E607DD">
        <w:rPr>
          <w:color w:val="000000"/>
          <w:spacing w:val="2"/>
          <w:sz w:val="22"/>
          <w:szCs w:val="22"/>
        </w:rPr>
        <w:t>РМО РК</w:t>
      </w:r>
      <w:r w:rsidRPr="00E607DD">
        <w:rPr>
          <w:color w:val="000000"/>
          <w:spacing w:val="2"/>
          <w:sz w:val="22"/>
          <w:szCs w:val="22"/>
        </w:rPr>
        <w:br/>
        <w:t xml:space="preserve">от </w:t>
      </w:r>
      <w:r>
        <w:rPr>
          <w:color w:val="000000"/>
          <w:spacing w:val="2"/>
          <w:sz w:val="22"/>
          <w:szCs w:val="22"/>
        </w:rPr>
        <w:t xml:space="preserve"> 30</w:t>
      </w:r>
      <w:r w:rsidRPr="00E607DD">
        <w:rPr>
          <w:color w:val="000000"/>
          <w:spacing w:val="2"/>
          <w:sz w:val="22"/>
          <w:szCs w:val="22"/>
        </w:rPr>
        <w:t xml:space="preserve"> декабря 2019 года N </w:t>
      </w:r>
      <w:r>
        <w:rPr>
          <w:color w:val="000000"/>
          <w:spacing w:val="2"/>
          <w:sz w:val="22"/>
          <w:szCs w:val="22"/>
        </w:rPr>
        <w:t>142</w:t>
      </w:r>
    </w:p>
    <w:p w:rsidR="00310968" w:rsidRPr="004656E1" w:rsidRDefault="00310968" w:rsidP="00310968">
      <w:pPr>
        <w:pStyle w:val="2"/>
        <w:shd w:val="clear" w:color="auto" w:fill="FFFFFF"/>
        <w:spacing w:before="375" w:after="225"/>
        <w:jc w:val="center"/>
        <w:textAlignment w:val="baseline"/>
        <w:rPr>
          <w:b w:val="0"/>
          <w:bCs w:val="0"/>
          <w:color w:val="000000"/>
          <w:spacing w:val="2"/>
          <w:sz w:val="28"/>
          <w:szCs w:val="28"/>
        </w:rPr>
      </w:pPr>
      <w:r w:rsidRPr="004656E1">
        <w:rPr>
          <w:b w:val="0"/>
          <w:bCs w:val="0"/>
          <w:color w:val="000000"/>
          <w:spacing w:val="2"/>
          <w:sz w:val="28"/>
          <w:szCs w:val="28"/>
        </w:rPr>
        <w:t xml:space="preserve">ПЕРЕЧЕНЬ УСЛУГ ПО ПРИСОЕДИНЕНИЮ ОБЪЕКТОВ ДОРОЖНОГО СЕРВИСА К АВТОМОБИЛЬНЫМ ДОРОГАМ ОБЩЕГО ПОЛЬЗОВАНИЯ </w:t>
      </w:r>
      <w:r>
        <w:rPr>
          <w:b w:val="0"/>
          <w:bCs w:val="0"/>
          <w:color w:val="000000"/>
          <w:spacing w:val="2"/>
          <w:sz w:val="28"/>
          <w:szCs w:val="28"/>
        </w:rPr>
        <w:t xml:space="preserve">МЕСТНОГО </w:t>
      </w:r>
      <w:r w:rsidRPr="004656E1">
        <w:rPr>
          <w:b w:val="0"/>
          <w:bCs w:val="0"/>
          <w:color w:val="000000"/>
          <w:spacing w:val="2"/>
          <w:sz w:val="28"/>
          <w:szCs w:val="28"/>
        </w:rPr>
        <w:t xml:space="preserve">ЗНАЧЕНИЯ В </w:t>
      </w:r>
      <w:r>
        <w:rPr>
          <w:b w:val="0"/>
          <w:bCs w:val="0"/>
          <w:color w:val="000000"/>
          <w:spacing w:val="2"/>
          <w:sz w:val="28"/>
          <w:szCs w:val="28"/>
        </w:rPr>
        <w:t xml:space="preserve">МАЛОДЕРБЕТОВСКОМ РАЙОННОМ МУНИЦИПАЛЬНОМ ОБРАЗОВАНИИ </w:t>
      </w:r>
      <w:r w:rsidRPr="004656E1">
        <w:rPr>
          <w:b w:val="0"/>
          <w:bCs w:val="0"/>
          <w:color w:val="000000"/>
          <w:spacing w:val="2"/>
          <w:sz w:val="28"/>
          <w:szCs w:val="28"/>
        </w:rPr>
        <w:t>РЕСПУБЛИК</w:t>
      </w:r>
      <w:r>
        <w:rPr>
          <w:b w:val="0"/>
          <w:bCs w:val="0"/>
          <w:color w:val="000000"/>
          <w:spacing w:val="2"/>
          <w:sz w:val="28"/>
          <w:szCs w:val="28"/>
        </w:rPr>
        <w:t>И</w:t>
      </w:r>
      <w:r w:rsidRPr="004656E1">
        <w:rPr>
          <w:b w:val="0"/>
          <w:bCs w:val="0"/>
          <w:color w:val="000000"/>
          <w:spacing w:val="2"/>
          <w:sz w:val="28"/>
          <w:szCs w:val="28"/>
        </w:rPr>
        <w:t xml:space="preserve"> КАЛМЫКИЯ</w:t>
      </w:r>
    </w:p>
    <w:p w:rsidR="00310968" w:rsidRDefault="00310968" w:rsidP="00310968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310968" w:rsidRPr="007E548B" w:rsidRDefault="00310968" w:rsidP="00310968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pacing w:val="2"/>
          <w:sz w:val="26"/>
          <w:szCs w:val="26"/>
        </w:rPr>
      </w:pPr>
      <w:r w:rsidRPr="007E548B">
        <w:rPr>
          <w:color w:val="000000"/>
          <w:spacing w:val="2"/>
          <w:sz w:val="26"/>
          <w:szCs w:val="26"/>
        </w:rPr>
        <w:t>1. Обработка запроса о выдаче технических требований и условий размещения объекта дорожного сервиса и (или) подъездов, съездов и примыканий объекта дорожного сервиса к автомобильной дороге общего пользования местного значения в Малодербетовском районном муниципальном образовании Республики Калмыкия, инженерных коммуникаций, обеспечивающих деятельность объекта дорожного сервиса, переходно-скоростных полос и элементов обустройства автомобильной дороги в целях обеспечения безопасности дорожного движения (далее - технические условия, автомобильная дорога).</w:t>
      </w:r>
    </w:p>
    <w:p w:rsidR="00310968" w:rsidRPr="007E548B" w:rsidRDefault="00310968" w:rsidP="00310968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pacing w:val="2"/>
          <w:sz w:val="26"/>
          <w:szCs w:val="26"/>
        </w:rPr>
      </w:pPr>
      <w:r w:rsidRPr="007E548B">
        <w:rPr>
          <w:color w:val="000000"/>
          <w:spacing w:val="2"/>
          <w:sz w:val="26"/>
          <w:szCs w:val="26"/>
        </w:rPr>
        <w:t>2. Сбор и анализ информации о технических параметрах автомобильной дороги, наличии и состоянии конструктивных элементов автомобильной дороги, элементов обустройства автомобильной дороги, средств организации дорожного движения и об объектах дорожного сервиса в районе места производства работ по размещению объекта дорожного сервиса.</w:t>
      </w:r>
    </w:p>
    <w:p w:rsidR="00310968" w:rsidRPr="007E548B" w:rsidRDefault="00310968" w:rsidP="00310968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pacing w:val="2"/>
          <w:sz w:val="26"/>
          <w:szCs w:val="26"/>
        </w:rPr>
      </w:pPr>
      <w:r w:rsidRPr="007E548B">
        <w:rPr>
          <w:color w:val="000000"/>
          <w:spacing w:val="2"/>
          <w:sz w:val="26"/>
          <w:szCs w:val="26"/>
        </w:rPr>
        <w:t>3. Разработка и выдача технических условий для подготовки проектной документации на размещение объекта дорожного сервиса.</w:t>
      </w:r>
    </w:p>
    <w:p w:rsidR="00310968" w:rsidRDefault="00310968" w:rsidP="00310968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pacing w:val="2"/>
          <w:sz w:val="26"/>
          <w:szCs w:val="26"/>
        </w:rPr>
      </w:pPr>
      <w:r w:rsidRPr="007E548B">
        <w:rPr>
          <w:color w:val="000000"/>
          <w:spacing w:val="2"/>
          <w:sz w:val="26"/>
          <w:szCs w:val="26"/>
        </w:rPr>
        <w:t>4. Выезд специалиста балансодержателя автомобильной дороги на место производства работ по размещению объекта дорожного сервиса до начала таких работ и по их окончании в целях мониторинга соблюдения выполнения выданных технических условий.</w:t>
      </w:r>
    </w:p>
    <w:p w:rsidR="00310968" w:rsidRDefault="00310968" w:rsidP="00310968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7E548B">
        <w:rPr>
          <w:color w:val="000000"/>
          <w:spacing w:val="2"/>
          <w:sz w:val="26"/>
          <w:szCs w:val="26"/>
        </w:rPr>
        <w:br/>
      </w:r>
      <w:r w:rsidRPr="004656E1">
        <w:rPr>
          <w:color w:val="000000"/>
          <w:spacing w:val="2"/>
          <w:sz w:val="28"/>
          <w:szCs w:val="28"/>
        </w:rPr>
        <w:br/>
      </w:r>
    </w:p>
    <w:p w:rsidR="00310968" w:rsidRDefault="00310968" w:rsidP="00310968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/>
          <w:spacing w:val="2"/>
          <w:sz w:val="28"/>
          <w:szCs w:val="28"/>
        </w:rPr>
      </w:pPr>
    </w:p>
    <w:p w:rsidR="00310968" w:rsidRDefault="00310968" w:rsidP="00310968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/>
          <w:spacing w:val="2"/>
          <w:sz w:val="28"/>
          <w:szCs w:val="28"/>
        </w:rPr>
      </w:pPr>
    </w:p>
    <w:p w:rsidR="00310968" w:rsidRDefault="00310968" w:rsidP="00310968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/>
          <w:spacing w:val="2"/>
          <w:sz w:val="28"/>
          <w:szCs w:val="28"/>
        </w:rPr>
      </w:pPr>
    </w:p>
    <w:p w:rsidR="00310968" w:rsidRDefault="00310968" w:rsidP="00310968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/>
          <w:spacing w:val="2"/>
          <w:sz w:val="28"/>
          <w:szCs w:val="28"/>
        </w:rPr>
      </w:pPr>
    </w:p>
    <w:p w:rsidR="00310968" w:rsidRDefault="00310968" w:rsidP="00310968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/>
          <w:spacing w:val="2"/>
          <w:sz w:val="28"/>
          <w:szCs w:val="28"/>
        </w:rPr>
      </w:pPr>
    </w:p>
    <w:p w:rsidR="00310968" w:rsidRDefault="00310968" w:rsidP="00310968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/>
          <w:spacing w:val="2"/>
          <w:sz w:val="28"/>
          <w:szCs w:val="28"/>
        </w:rPr>
      </w:pPr>
    </w:p>
    <w:p w:rsidR="00310968" w:rsidRDefault="00310968" w:rsidP="00310968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/>
          <w:spacing w:val="2"/>
          <w:sz w:val="28"/>
          <w:szCs w:val="28"/>
        </w:rPr>
      </w:pPr>
    </w:p>
    <w:p w:rsidR="00310968" w:rsidRDefault="00310968" w:rsidP="00310968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/>
          <w:spacing w:val="2"/>
          <w:sz w:val="28"/>
          <w:szCs w:val="28"/>
        </w:rPr>
      </w:pPr>
    </w:p>
    <w:p w:rsidR="00310968" w:rsidRDefault="00310968" w:rsidP="00310968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/>
          <w:spacing w:val="2"/>
          <w:sz w:val="28"/>
          <w:szCs w:val="28"/>
        </w:rPr>
      </w:pPr>
    </w:p>
    <w:p w:rsidR="00310968" w:rsidRDefault="00310968" w:rsidP="00310968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/>
          <w:spacing w:val="2"/>
          <w:sz w:val="28"/>
          <w:szCs w:val="28"/>
        </w:rPr>
      </w:pPr>
    </w:p>
    <w:p w:rsidR="00310968" w:rsidRDefault="00310968" w:rsidP="00310968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/>
          <w:spacing w:val="2"/>
          <w:sz w:val="28"/>
          <w:szCs w:val="28"/>
        </w:rPr>
      </w:pPr>
    </w:p>
    <w:p w:rsidR="00310968" w:rsidRDefault="00310968" w:rsidP="00310968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/>
          <w:spacing w:val="2"/>
          <w:sz w:val="28"/>
          <w:szCs w:val="28"/>
        </w:rPr>
      </w:pPr>
    </w:p>
    <w:p w:rsidR="00310968" w:rsidRPr="004656E1" w:rsidRDefault="00310968" w:rsidP="00310968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/>
          <w:spacing w:val="2"/>
          <w:sz w:val="28"/>
          <w:szCs w:val="28"/>
        </w:rPr>
      </w:pPr>
    </w:p>
    <w:p w:rsidR="00310968" w:rsidRDefault="00310968" w:rsidP="00310968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Приложение №2 к </w:t>
      </w:r>
    </w:p>
    <w:p w:rsidR="00310968" w:rsidRPr="00E607DD" w:rsidRDefault="00310968" w:rsidP="00310968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постановлению администрации</w:t>
      </w:r>
      <w:r w:rsidRPr="00E607DD"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</w:rPr>
        <w:t>МРМО РК</w:t>
      </w:r>
      <w:r>
        <w:rPr>
          <w:color w:val="000000"/>
          <w:spacing w:val="2"/>
          <w:sz w:val="22"/>
          <w:szCs w:val="22"/>
        </w:rPr>
        <w:br/>
        <w:t>от 30</w:t>
      </w:r>
      <w:r w:rsidRPr="00E607DD">
        <w:rPr>
          <w:color w:val="000000"/>
          <w:spacing w:val="2"/>
          <w:sz w:val="22"/>
          <w:szCs w:val="22"/>
        </w:rPr>
        <w:t xml:space="preserve"> декабря 2019 года N </w:t>
      </w:r>
      <w:r>
        <w:rPr>
          <w:color w:val="000000"/>
          <w:spacing w:val="2"/>
          <w:sz w:val="22"/>
          <w:szCs w:val="22"/>
        </w:rPr>
        <w:t>142</w:t>
      </w:r>
    </w:p>
    <w:p w:rsidR="00310968" w:rsidRDefault="00310968" w:rsidP="00310968">
      <w:pPr>
        <w:pStyle w:val="headertexttopleveltextcent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color w:val="000000"/>
          <w:spacing w:val="2"/>
        </w:rPr>
      </w:pPr>
    </w:p>
    <w:p w:rsidR="00310968" w:rsidRPr="00E607DD" w:rsidRDefault="00310968" w:rsidP="00310968">
      <w:pPr>
        <w:pStyle w:val="headertexttopleveltextcent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color w:val="000000"/>
          <w:spacing w:val="2"/>
        </w:rPr>
      </w:pPr>
      <w:r w:rsidRPr="00E607DD">
        <w:rPr>
          <w:color w:val="000000"/>
          <w:spacing w:val="2"/>
        </w:rPr>
        <w:t> ПЕРЕЧЕНЬ ДОКУМЕНТОВ, НЕОБХОДИМЫХ ДЛЯ ВЫДАЧИ ТЕХНИЧЕСКИХ УСЛОВИЙ НА РАЗМЕЩЕНИЕ ОБЪЕКТОВ ДОРОЖНОГО СЕРВИСА, КОНСТРУКЦИЙ НАРУЖНОЙ РЕКЛАМЫ И ИНЫХ СООРУЖЕНИЙ В ПРЕДЕЛАХ ПОЛОСЫ ОТВОДА И ПРИДОРОЖНЫХ ПОЛОС АВТОМОБИЛЬНЫХ ДОРОГ ОБЩЕГО ПОЛЬЗОВАНИЯ МЕСТНОГО ЗНАЧЕНИЯ НА ТЕРРИТОРИИ МАЛОДЕРБЕТОВСКОГО РАЙОННОГО МУНИЦИПАЛЬНОГО ОБРАЗОВАНИЯ РЕСПУБЛИКИ КАЛМЫКИЯ</w:t>
      </w:r>
    </w:p>
    <w:p w:rsidR="00310968" w:rsidRDefault="00310968" w:rsidP="00310968">
      <w:pPr>
        <w:pStyle w:val="ConsPlusNormal"/>
        <w:ind w:firstLine="540"/>
        <w:jc w:val="both"/>
        <w:rPr>
          <w:color w:val="000000"/>
          <w:spacing w:val="2"/>
          <w:szCs w:val="24"/>
        </w:rPr>
      </w:pPr>
    </w:p>
    <w:p w:rsidR="00310968" w:rsidRPr="007E548B" w:rsidRDefault="00310968" w:rsidP="0031096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E548B">
        <w:rPr>
          <w:sz w:val="26"/>
          <w:szCs w:val="26"/>
        </w:rPr>
        <w:t>Для объектов дорожного сервиса временного типа:</w:t>
      </w:r>
    </w:p>
    <w:p w:rsidR="00310968" w:rsidRDefault="00310968" w:rsidP="00310968">
      <w:pPr>
        <w:pStyle w:val="ConsPlusNormal"/>
        <w:ind w:firstLine="709"/>
        <w:jc w:val="both"/>
        <w:rPr>
          <w:sz w:val="26"/>
          <w:szCs w:val="26"/>
        </w:rPr>
      </w:pPr>
      <w:r w:rsidRPr="007E548B">
        <w:rPr>
          <w:sz w:val="26"/>
          <w:szCs w:val="26"/>
        </w:rPr>
        <w:t>а) заявление;</w:t>
      </w:r>
    </w:p>
    <w:p w:rsidR="00310968" w:rsidRDefault="00310968" w:rsidP="00310968">
      <w:pPr>
        <w:pStyle w:val="ConsPlusNormal"/>
        <w:ind w:firstLine="709"/>
        <w:jc w:val="both"/>
        <w:rPr>
          <w:sz w:val="26"/>
          <w:szCs w:val="26"/>
        </w:rPr>
      </w:pPr>
      <w:r w:rsidRPr="007E548B">
        <w:rPr>
          <w:sz w:val="26"/>
          <w:szCs w:val="26"/>
        </w:rPr>
        <w:t>б) копия свидетельства о государственной регистрации юридического лица, индивидуального предпринимателя;</w:t>
      </w:r>
    </w:p>
    <w:p w:rsidR="00310968" w:rsidRDefault="00310968" w:rsidP="00310968">
      <w:pPr>
        <w:pStyle w:val="ConsPlusNormal"/>
        <w:ind w:firstLine="709"/>
        <w:jc w:val="both"/>
        <w:rPr>
          <w:sz w:val="26"/>
          <w:szCs w:val="26"/>
        </w:rPr>
      </w:pPr>
      <w:r w:rsidRPr="007E548B">
        <w:rPr>
          <w:sz w:val="26"/>
          <w:szCs w:val="26"/>
        </w:rPr>
        <w:t>в) ситуационный план в масштабе 1:500 или 1:1000 места расположения объекта с привязкой к ближайшему километровому столбу, согласованный с органом местного самоуправления, на территории которого расположен объект дорожного сервиса;</w:t>
      </w:r>
    </w:p>
    <w:p w:rsidR="00310968" w:rsidRDefault="00310968" w:rsidP="00310968">
      <w:pPr>
        <w:pStyle w:val="ConsPlusNormal"/>
        <w:ind w:firstLine="709"/>
        <w:jc w:val="both"/>
        <w:rPr>
          <w:sz w:val="26"/>
          <w:szCs w:val="26"/>
        </w:rPr>
      </w:pPr>
      <w:r w:rsidRPr="007E548B">
        <w:rPr>
          <w:sz w:val="26"/>
          <w:szCs w:val="26"/>
        </w:rPr>
        <w:t>г) копии правоустанавливающих документов на земельный участок.</w:t>
      </w:r>
    </w:p>
    <w:p w:rsidR="00310968" w:rsidRDefault="00310968" w:rsidP="00310968">
      <w:pPr>
        <w:pStyle w:val="ConsPlusNormal"/>
        <w:ind w:firstLine="709"/>
        <w:jc w:val="both"/>
        <w:rPr>
          <w:sz w:val="26"/>
          <w:szCs w:val="26"/>
        </w:rPr>
      </w:pPr>
    </w:p>
    <w:p w:rsidR="00310968" w:rsidRDefault="00310968" w:rsidP="00310968">
      <w:pPr>
        <w:pStyle w:val="ConsPlusNormal"/>
        <w:ind w:firstLine="709"/>
        <w:jc w:val="both"/>
        <w:rPr>
          <w:sz w:val="26"/>
          <w:szCs w:val="26"/>
        </w:rPr>
      </w:pPr>
      <w:r w:rsidRPr="007E548B">
        <w:rPr>
          <w:sz w:val="26"/>
          <w:szCs w:val="26"/>
        </w:rPr>
        <w:t>2. Для конструкции наружной рекламы:</w:t>
      </w:r>
    </w:p>
    <w:p w:rsidR="00310968" w:rsidRDefault="00310968" w:rsidP="00310968">
      <w:pPr>
        <w:pStyle w:val="ConsPlusNormal"/>
        <w:ind w:firstLine="709"/>
        <w:jc w:val="both"/>
        <w:rPr>
          <w:sz w:val="26"/>
          <w:szCs w:val="26"/>
        </w:rPr>
      </w:pPr>
      <w:r w:rsidRPr="007E548B">
        <w:rPr>
          <w:sz w:val="26"/>
          <w:szCs w:val="26"/>
        </w:rPr>
        <w:t>а) заявление;</w:t>
      </w:r>
    </w:p>
    <w:p w:rsidR="00310968" w:rsidRDefault="00310968" w:rsidP="00310968">
      <w:pPr>
        <w:pStyle w:val="ConsPlusNormal"/>
        <w:ind w:firstLine="709"/>
        <w:jc w:val="both"/>
        <w:rPr>
          <w:sz w:val="26"/>
          <w:szCs w:val="26"/>
        </w:rPr>
      </w:pPr>
      <w:r w:rsidRPr="007E548B">
        <w:rPr>
          <w:sz w:val="26"/>
          <w:szCs w:val="26"/>
        </w:rPr>
        <w:t>б) копия свидетельства о государственной регистрации юридического лица, индивидуального предпринимателя;</w:t>
      </w:r>
    </w:p>
    <w:p w:rsidR="00310968" w:rsidRDefault="00310968" w:rsidP="00310968">
      <w:pPr>
        <w:pStyle w:val="ConsPlusNormal"/>
        <w:ind w:firstLine="709"/>
        <w:jc w:val="both"/>
        <w:rPr>
          <w:sz w:val="26"/>
          <w:szCs w:val="26"/>
        </w:rPr>
      </w:pPr>
      <w:r w:rsidRPr="007E548B">
        <w:rPr>
          <w:sz w:val="26"/>
          <w:szCs w:val="26"/>
        </w:rPr>
        <w:t>в) ситуационный план в масштабе 1:500 или 1:1000 места расположения объекта с привязкой к ближайшему километровому столбу, согласованный с органом местного самоуправления, на территории которого расположен объект дорожного сервиса;</w:t>
      </w:r>
    </w:p>
    <w:p w:rsidR="00310968" w:rsidRDefault="00310968" w:rsidP="00310968">
      <w:pPr>
        <w:pStyle w:val="ConsPlusNormal"/>
        <w:ind w:firstLine="709"/>
        <w:jc w:val="both"/>
        <w:rPr>
          <w:sz w:val="26"/>
          <w:szCs w:val="26"/>
        </w:rPr>
      </w:pPr>
      <w:r w:rsidRPr="007E548B">
        <w:rPr>
          <w:sz w:val="26"/>
          <w:szCs w:val="26"/>
        </w:rPr>
        <w:t>г) эскизный проект с фотографическим снимком (документ, определяющий внешний вид рекламной конструкции);</w:t>
      </w:r>
    </w:p>
    <w:p w:rsidR="00310968" w:rsidRDefault="00310968" w:rsidP="00310968">
      <w:pPr>
        <w:pStyle w:val="ConsPlusNormal"/>
        <w:ind w:firstLine="709"/>
        <w:jc w:val="both"/>
        <w:rPr>
          <w:sz w:val="26"/>
          <w:szCs w:val="26"/>
        </w:rPr>
      </w:pPr>
      <w:r w:rsidRPr="007E548B">
        <w:rPr>
          <w:sz w:val="26"/>
          <w:szCs w:val="26"/>
        </w:rPr>
        <w:t xml:space="preserve">д) проектная документация на рекламную конструкцию площадью более </w:t>
      </w:r>
      <w:smartTag w:uri="urn:schemas-microsoft-com:office:smarttags" w:element="metricconverter">
        <w:smartTagPr>
          <w:attr w:name="ProductID" w:val="15 кв. м"/>
        </w:smartTagPr>
        <w:r w:rsidRPr="007E548B">
          <w:rPr>
            <w:sz w:val="26"/>
            <w:szCs w:val="26"/>
          </w:rPr>
          <w:t>15 кв. м</w:t>
        </w:r>
      </w:smartTag>
      <w:r w:rsidRPr="007E548B">
        <w:rPr>
          <w:sz w:val="26"/>
          <w:szCs w:val="26"/>
        </w:rPr>
        <w:t xml:space="preserve"> (графические и текстовые документы, которые в отдельности или в совокупности определяют состав и устройство рекламной конструкции и содержат необходимые данные для ее разработки или изготовления, эксплуатации и ремонта, включая необходимые чертежи и расчеты, позволяющие обеспечить безопасность рекламной конструкции) (основание: технические параметры и безопасность движения, ч. 12, п. 3. ч. 15, п. 5 ч. 20 ст. 19 </w:t>
      </w:r>
      <w:hyperlink r:id="rId16" w:history="1">
        <w:r w:rsidRPr="007E548B">
          <w:rPr>
            <w:sz w:val="26"/>
            <w:szCs w:val="26"/>
          </w:rPr>
          <w:t>Федерального закона от 13.03.2006 N 38-ФЗ "О рекламе"</w:t>
        </w:r>
      </w:hyperlink>
      <w:r w:rsidRPr="007E548B">
        <w:rPr>
          <w:sz w:val="26"/>
          <w:szCs w:val="26"/>
        </w:rPr>
        <w:t>);</w:t>
      </w:r>
    </w:p>
    <w:p w:rsidR="00310968" w:rsidRDefault="00310968" w:rsidP="00310968">
      <w:pPr>
        <w:pStyle w:val="ConsPlusNormal"/>
        <w:ind w:firstLine="709"/>
        <w:jc w:val="both"/>
        <w:rPr>
          <w:sz w:val="26"/>
          <w:szCs w:val="26"/>
        </w:rPr>
      </w:pPr>
      <w:r w:rsidRPr="007E548B">
        <w:rPr>
          <w:sz w:val="26"/>
          <w:szCs w:val="26"/>
        </w:rPr>
        <w:t>е) схема территориального размещения рекламной конструкции (основание: территориальное размещение и технические параметры, ч. 12, п. 1 ч. 15, п. 2 ч. 20 ст. 19 </w:t>
      </w:r>
      <w:hyperlink r:id="rId17" w:history="1">
        <w:r w:rsidRPr="007E548B">
          <w:rPr>
            <w:sz w:val="26"/>
            <w:szCs w:val="26"/>
          </w:rPr>
          <w:t>Федерального закона от 13.03.2006 N 38-ФЗ "О рекламе"</w:t>
        </w:r>
      </w:hyperlink>
      <w:r w:rsidRPr="007E548B">
        <w:rPr>
          <w:sz w:val="26"/>
          <w:szCs w:val="26"/>
        </w:rPr>
        <w:t>);</w:t>
      </w:r>
    </w:p>
    <w:p w:rsidR="00310968" w:rsidRDefault="00310968" w:rsidP="00310968">
      <w:pPr>
        <w:pStyle w:val="ConsPlusNormal"/>
        <w:ind w:firstLine="709"/>
        <w:jc w:val="both"/>
        <w:rPr>
          <w:sz w:val="26"/>
          <w:szCs w:val="26"/>
        </w:rPr>
      </w:pPr>
      <w:r w:rsidRPr="007E548B">
        <w:rPr>
          <w:sz w:val="26"/>
          <w:szCs w:val="26"/>
        </w:rPr>
        <w:t xml:space="preserve">з) копия технических условий на размещение объектов придорожной инфраструктуры в пределах полосы отвода и придорожной полосы автомобильных дорог общего пользования местного значения (автозаправочные станции, </w:t>
      </w:r>
      <w:r w:rsidRPr="007E548B">
        <w:rPr>
          <w:sz w:val="26"/>
          <w:szCs w:val="26"/>
        </w:rPr>
        <w:lastRenderedPageBreak/>
        <w:t>автостанции, автовокзалы, гостиницы, кемпинги, мотели, пункты общественного питания, станции технического обслуживания, подобные объекты, а также необходимые для их функционирования места отдыха и стоянки транспортных средств);</w:t>
      </w:r>
    </w:p>
    <w:p w:rsidR="00310968" w:rsidRDefault="00310968" w:rsidP="00310968">
      <w:pPr>
        <w:pStyle w:val="ConsPlusNormal"/>
        <w:ind w:firstLine="709"/>
        <w:jc w:val="both"/>
        <w:rPr>
          <w:sz w:val="26"/>
          <w:szCs w:val="26"/>
        </w:rPr>
      </w:pPr>
      <w:r w:rsidRPr="007E548B">
        <w:rPr>
          <w:sz w:val="26"/>
          <w:szCs w:val="26"/>
        </w:rPr>
        <w:t>и) копии правоустанавливающих документов на земельный участок.</w:t>
      </w:r>
    </w:p>
    <w:p w:rsidR="00310968" w:rsidRDefault="00310968" w:rsidP="00310968">
      <w:pPr>
        <w:pStyle w:val="ConsPlusNormal"/>
        <w:ind w:firstLine="709"/>
        <w:jc w:val="both"/>
        <w:rPr>
          <w:sz w:val="26"/>
          <w:szCs w:val="26"/>
        </w:rPr>
      </w:pPr>
    </w:p>
    <w:p w:rsidR="00310968" w:rsidRDefault="00310968" w:rsidP="00310968">
      <w:pPr>
        <w:pStyle w:val="ConsPlusNormal"/>
        <w:ind w:firstLine="709"/>
        <w:jc w:val="both"/>
        <w:rPr>
          <w:sz w:val="26"/>
          <w:szCs w:val="26"/>
        </w:rPr>
      </w:pPr>
      <w:r w:rsidRPr="007E548B">
        <w:rPr>
          <w:sz w:val="26"/>
          <w:szCs w:val="26"/>
        </w:rPr>
        <w:t>3. Для объектов дорожного сервиса капитального типа (проектируемые):</w:t>
      </w:r>
    </w:p>
    <w:p w:rsidR="00310968" w:rsidRDefault="00310968" w:rsidP="00310968">
      <w:pPr>
        <w:pStyle w:val="ConsPlusNormal"/>
        <w:ind w:firstLine="709"/>
        <w:jc w:val="both"/>
        <w:rPr>
          <w:sz w:val="26"/>
          <w:szCs w:val="26"/>
        </w:rPr>
      </w:pPr>
      <w:r w:rsidRPr="007E548B">
        <w:rPr>
          <w:sz w:val="26"/>
          <w:szCs w:val="26"/>
        </w:rPr>
        <w:t>а) заявление;</w:t>
      </w:r>
    </w:p>
    <w:p w:rsidR="00310968" w:rsidRDefault="00310968" w:rsidP="00310968">
      <w:pPr>
        <w:pStyle w:val="ConsPlusNormal"/>
        <w:ind w:firstLine="709"/>
        <w:jc w:val="both"/>
        <w:rPr>
          <w:sz w:val="26"/>
          <w:szCs w:val="26"/>
        </w:rPr>
      </w:pPr>
      <w:r w:rsidRPr="007E548B">
        <w:rPr>
          <w:sz w:val="26"/>
          <w:szCs w:val="26"/>
        </w:rPr>
        <w:t>б) копия свидетельства о государственной регистрации юридического лица, индивидуального предпринимателя;</w:t>
      </w:r>
    </w:p>
    <w:p w:rsidR="00310968" w:rsidRDefault="00310968" w:rsidP="00310968">
      <w:pPr>
        <w:pStyle w:val="ConsPlusNormal"/>
        <w:ind w:firstLine="709"/>
        <w:jc w:val="both"/>
        <w:rPr>
          <w:sz w:val="26"/>
          <w:szCs w:val="26"/>
        </w:rPr>
      </w:pPr>
      <w:r w:rsidRPr="007E548B">
        <w:rPr>
          <w:sz w:val="26"/>
          <w:szCs w:val="26"/>
        </w:rPr>
        <w:t>в) ситуационный план в масштабе 1:500 или 1:1000 места расположения объекта с привязкой к ближайшему километровому столбу, согласованный с органом местного самоуправления, на территории которого расположен объект дорожного сервиса;</w:t>
      </w:r>
      <w:r w:rsidRPr="007E548B">
        <w:rPr>
          <w:sz w:val="26"/>
          <w:szCs w:val="26"/>
        </w:rPr>
        <w:br/>
        <w:t>г) топографическая съемка земельного участка в масштабе 1:500 с подробной ситуацией и нанесенными границами объекта сервиса, инженерными коммуникациями и подъездными путями;</w:t>
      </w:r>
    </w:p>
    <w:p w:rsidR="00310968" w:rsidRDefault="00310968" w:rsidP="00310968">
      <w:pPr>
        <w:pStyle w:val="ConsPlusNormal"/>
        <w:ind w:firstLine="709"/>
        <w:jc w:val="both"/>
        <w:rPr>
          <w:sz w:val="26"/>
          <w:szCs w:val="26"/>
        </w:rPr>
      </w:pPr>
      <w:r w:rsidRPr="007E548B">
        <w:rPr>
          <w:sz w:val="26"/>
          <w:szCs w:val="26"/>
        </w:rPr>
        <w:t>д) копии правоустанавливающих документов на земельный участок и акта выбора земельного участка;</w:t>
      </w:r>
    </w:p>
    <w:p w:rsidR="00310968" w:rsidRDefault="00310968" w:rsidP="00310968">
      <w:pPr>
        <w:pStyle w:val="ConsPlusNormal"/>
        <w:ind w:firstLine="709"/>
        <w:jc w:val="both"/>
        <w:rPr>
          <w:sz w:val="26"/>
          <w:szCs w:val="26"/>
        </w:rPr>
      </w:pPr>
      <w:r w:rsidRPr="007E548B">
        <w:rPr>
          <w:sz w:val="26"/>
          <w:szCs w:val="26"/>
        </w:rPr>
        <w:t>е) проектный эскиз генерального плана объекта.</w:t>
      </w:r>
    </w:p>
    <w:p w:rsidR="00310968" w:rsidRPr="007E548B" w:rsidRDefault="00310968" w:rsidP="00310968">
      <w:pPr>
        <w:pStyle w:val="ConsPlusNormal"/>
        <w:ind w:firstLine="709"/>
        <w:jc w:val="both"/>
        <w:rPr>
          <w:sz w:val="26"/>
          <w:szCs w:val="26"/>
        </w:rPr>
      </w:pPr>
      <w:r w:rsidRPr="007E548B">
        <w:rPr>
          <w:sz w:val="26"/>
          <w:szCs w:val="26"/>
        </w:rPr>
        <w:t>4. Для объектов дорожного сервиса капитального типа (существующие):</w:t>
      </w:r>
      <w:r w:rsidRPr="007E548B">
        <w:rPr>
          <w:sz w:val="26"/>
          <w:szCs w:val="26"/>
        </w:rPr>
        <w:br/>
        <w:t>а) заявление;</w:t>
      </w:r>
    </w:p>
    <w:p w:rsidR="00310968" w:rsidRDefault="00310968" w:rsidP="00310968">
      <w:pPr>
        <w:pStyle w:val="ConsPlusNormal"/>
        <w:ind w:firstLine="709"/>
        <w:jc w:val="both"/>
        <w:rPr>
          <w:sz w:val="26"/>
          <w:szCs w:val="26"/>
        </w:rPr>
      </w:pPr>
      <w:r w:rsidRPr="007E548B">
        <w:rPr>
          <w:sz w:val="26"/>
          <w:szCs w:val="26"/>
        </w:rPr>
        <w:t>б) копия свидетельства о государственной регистрации юридического лица, индивидуального предпринимателя;</w:t>
      </w:r>
    </w:p>
    <w:p w:rsidR="00310968" w:rsidRDefault="00310968" w:rsidP="00310968">
      <w:pPr>
        <w:pStyle w:val="ConsPlusNormal"/>
        <w:ind w:firstLine="709"/>
        <w:jc w:val="both"/>
        <w:rPr>
          <w:sz w:val="26"/>
          <w:szCs w:val="26"/>
        </w:rPr>
      </w:pPr>
      <w:r w:rsidRPr="007E548B">
        <w:rPr>
          <w:sz w:val="26"/>
          <w:szCs w:val="26"/>
        </w:rPr>
        <w:t>в) ситуационный план в масштабе 1:500 или 1:1000 места расположения объекта с привязкой к ближайшему километровому столбу, согласованный с органом местного самоуправления, на территории которого расположен объект дорожного сервиса;</w:t>
      </w:r>
    </w:p>
    <w:p w:rsidR="00310968" w:rsidRDefault="00310968" w:rsidP="00310968">
      <w:pPr>
        <w:pStyle w:val="ConsPlusNormal"/>
        <w:ind w:firstLine="709"/>
        <w:jc w:val="both"/>
        <w:rPr>
          <w:sz w:val="26"/>
          <w:szCs w:val="26"/>
        </w:rPr>
      </w:pPr>
      <w:r w:rsidRPr="007E548B">
        <w:rPr>
          <w:sz w:val="26"/>
          <w:szCs w:val="26"/>
        </w:rPr>
        <w:t>г) проект организации дорожного движения в масштабе 1:500 или 1:1000 с подробной ситуацией и нанесенными границами объекта сервиса, инженерными коммуникациями и подъездными путями (схема организации дорожного движения, согласованная с органом местного самоуправления, на территории которого расположен объект дорожного сервиса);</w:t>
      </w:r>
    </w:p>
    <w:p w:rsidR="00310968" w:rsidRDefault="00310968" w:rsidP="00310968">
      <w:pPr>
        <w:pStyle w:val="ConsPlusNormal"/>
        <w:ind w:firstLine="709"/>
        <w:jc w:val="both"/>
        <w:rPr>
          <w:sz w:val="26"/>
          <w:szCs w:val="26"/>
        </w:rPr>
      </w:pPr>
      <w:r w:rsidRPr="007E548B">
        <w:rPr>
          <w:sz w:val="26"/>
          <w:szCs w:val="26"/>
        </w:rPr>
        <w:t>д) копии правоустанавливающих документов на земельный участок и акта выбора земельного</w:t>
      </w:r>
      <w:r>
        <w:rPr>
          <w:sz w:val="26"/>
          <w:szCs w:val="26"/>
        </w:rPr>
        <w:t xml:space="preserve"> участка;</w:t>
      </w:r>
    </w:p>
    <w:p w:rsidR="00310968" w:rsidRDefault="00310968" w:rsidP="00310968">
      <w:pPr>
        <w:pStyle w:val="ConsPlusNormal"/>
        <w:ind w:firstLine="709"/>
        <w:jc w:val="both"/>
        <w:rPr>
          <w:sz w:val="26"/>
          <w:szCs w:val="26"/>
        </w:rPr>
      </w:pPr>
      <w:r w:rsidRPr="007E548B">
        <w:rPr>
          <w:sz w:val="26"/>
          <w:szCs w:val="26"/>
        </w:rPr>
        <w:t>е) копия кадастрового паспорта земельного участка;</w:t>
      </w:r>
    </w:p>
    <w:p w:rsidR="00310968" w:rsidRDefault="00310968" w:rsidP="00310968">
      <w:pPr>
        <w:pStyle w:val="ConsPlusNormal"/>
        <w:ind w:firstLine="709"/>
        <w:jc w:val="both"/>
        <w:rPr>
          <w:sz w:val="26"/>
          <w:szCs w:val="26"/>
        </w:rPr>
      </w:pPr>
      <w:r w:rsidRPr="007E548B">
        <w:rPr>
          <w:sz w:val="26"/>
          <w:szCs w:val="26"/>
        </w:rPr>
        <w:t>ж) копия разрешения на ввод объекта в эксплуатацию;</w:t>
      </w:r>
    </w:p>
    <w:p w:rsidR="00310968" w:rsidRDefault="00310968" w:rsidP="00310968">
      <w:pPr>
        <w:pStyle w:val="ConsPlusNormal"/>
        <w:ind w:firstLine="709"/>
        <w:jc w:val="both"/>
        <w:rPr>
          <w:sz w:val="26"/>
          <w:szCs w:val="26"/>
        </w:rPr>
      </w:pPr>
      <w:r w:rsidRPr="007E548B">
        <w:rPr>
          <w:sz w:val="26"/>
          <w:szCs w:val="26"/>
        </w:rPr>
        <w:t>з) копия договора купли-продажи;</w:t>
      </w:r>
    </w:p>
    <w:p w:rsidR="00310968" w:rsidRDefault="00310968" w:rsidP="00310968">
      <w:pPr>
        <w:pStyle w:val="ConsPlusNormal"/>
        <w:ind w:firstLine="709"/>
        <w:jc w:val="both"/>
        <w:rPr>
          <w:sz w:val="26"/>
          <w:szCs w:val="26"/>
        </w:rPr>
      </w:pPr>
      <w:r w:rsidRPr="007E548B">
        <w:rPr>
          <w:sz w:val="26"/>
          <w:szCs w:val="26"/>
        </w:rPr>
        <w:t xml:space="preserve">и) цветные фотографии места размещения объекта (земельного участка) размерами не менее 15 х </w:t>
      </w:r>
      <w:smartTag w:uri="urn:schemas-microsoft-com:office:smarttags" w:element="metricconverter">
        <w:smartTagPr>
          <w:attr w:name="ProductID" w:val="21 мм"/>
        </w:smartTagPr>
        <w:r w:rsidRPr="007E548B">
          <w:rPr>
            <w:sz w:val="26"/>
            <w:szCs w:val="26"/>
          </w:rPr>
          <w:t>21 мм</w:t>
        </w:r>
      </w:smartTag>
      <w:r w:rsidRPr="007E548B">
        <w:rPr>
          <w:sz w:val="26"/>
          <w:szCs w:val="26"/>
        </w:rPr>
        <w:t xml:space="preserve"> с привязкой к автомобильной дороге, отображающие, в том числе, фасад здания;</w:t>
      </w:r>
    </w:p>
    <w:p w:rsidR="00310968" w:rsidRDefault="00310968" w:rsidP="00310968">
      <w:pPr>
        <w:pStyle w:val="ConsPlusNormal"/>
        <w:ind w:firstLine="709"/>
        <w:jc w:val="both"/>
        <w:rPr>
          <w:sz w:val="26"/>
          <w:szCs w:val="26"/>
        </w:rPr>
      </w:pPr>
      <w:r w:rsidRPr="007E548B">
        <w:rPr>
          <w:sz w:val="26"/>
          <w:szCs w:val="26"/>
        </w:rPr>
        <w:t>к) копия технических условий на примыкание объекта дорожного сервиса к автомобильной дороге.</w:t>
      </w:r>
    </w:p>
    <w:p w:rsidR="00310968" w:rsidRPr="007E548B" w:rsidRDefault="00310968" w:rsidP="00310968">
      <w:pPr>
        <w:pStyle w:val="ConsPlusNormal"/>
        <w:ind w:firstLine="709"/>
        <w:jc w:val="both"/>
        <w:rPr>
          <w:sz w:val="26"/>
          <w:szCs w:val="26"/>
        </w:rPr>
      </w:pPr>
      <w:r w:rsidRPr="007E548B">
        <w:rPr>
          <w:sz w:val="26"/>
          <w:szCs w:val="26"/>
        </w:rPr>
        <w:t>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ним, предоставляются заявителем.</w:t>
      </w:r>
    </w:p>
    <w:p w:rsidR="00310968" w:rsidRPr="00E607DD" w:rsidRDefault="00310968" w:rsidP="00310968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000000"/>
          <w:spacing w:val="2"/>
        </w:rPr>
      </w:pPr>
      <w:r w:rsidRPr="00E607DD">
        <w:rPr>
          <w:color w:val="000000"/>
          <w:spacing w:val="2"/>
        </w:rPr>
        <w:br/>
      </w:r>
    </w:p>
    <w:p w:rsidR="00310968" w:rsidRDefault="00310968" w:rsidP="00310968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000000"/>
          <w:spacing w:val="2"/>
          <w:sz w:val="22"/>
          <w:szCs w:val="22"/>
        </w:rPr>
      </w:pPr>
    </w:p>
    <w:p w:rsidR="00310968" w:rsidRDefault="00310968" w:rsidP="00310968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Приложение №3 к </w:t>
      </w:r>
    </w:p>
    <w:p w:rsidR="00310968" w:rsidRPr="00E607DD" w:rsidRDefault="00310968" w:rsidP="00310968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постановлению администрации</w:t>
      </w:r>
      <w:r w:rsidRPr="00E607DD"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</w:rPr>
        <w:t>МРМО РК</w:t>
      </w:r>
      <w:r>
        <w:rPr>
          <w:color w:val="000000"/>
          <w:spacing w:val="2"/>
          <w:sz w:val="22"/>
          <w:szCs w:val="22"/>
        </w:rPr>
        <w:br/>
        <w:t>от 30 декабря 2019 года N 142</w:t>
      </w:r>
    </w:p>
    <w:p w:rsidR="00310968" w:rsidRPr="00E607DD" w:rsidRDefault="00310968" w:rsidP="00310968">
      <w:pPr>
        <w:pStyle w:val="3"/>
        <w:shd w:val="clear" w:color="auto" w:fill="FFFFFF"/>
        <w:spacing w:before="375" w:after="225"/>
        <w:jc w:val="center"/>
        <w:textAlignment w:val="baseline"/>
        <w:rPr>
          <w:b w:val="0"/>
          <w:bCs w:val="0"/>
          <w:color w:val="000000"/>
          <w:spacing w:val="2"/>
          <w:sz w:val="24"/>
          <w:szCs w:val="24"/>
        </w:rPr>
      </w:pPr>
      <w:r w:rsidRPr="00E607DD">
        <w:rPr>
          <w:b w:val="0"/>
          <w:bCs w:val="0"/>
          <w:color w:val="000000"/>
          <w:spacing w:val="2"/>
          <w:sz w:val="24"/>
          <w:szCs w:val="24"/>
        </w:rPr>
        <w:t>СТОИМОСТЬ УСЛУГ ПО ПРИСОЕДИНЕНИЮ ОБЪЕКТОВ ДОРОЖНОГО СЕРВИСА К АВТОМОБИЛЬНЫМ ДОРОГАМ ОБЩЕГО ПОЛЬЗОВАНИЯ РЕГИОНАЛЬНОГО ИЛИ МЕЖМУНИЦИПАЛЬНОГО ЗНАЧЕНИЯ В РЕСПУБЛИКЕ КАЛМЫКИЯ</w:t>
      </w:r>
    </w:p>
    <w:p w:rsidR="00310968" w:rsidRPr="007E548B" w:rsidRDefault="00310968" w:rsidP="00310968">
      <w:pPr>
        <w:pStyle w:val="formattexttopleveltext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15" w:lineRule="atLeast"/>
        <w:ind w:left="0" w:firstLine="709"/>
        <w:jc w:val="both"/>
        <w:textAlignment w:val="baseline"/>
        <w:rPr>
          <w:sz w:val="26"/>
          <w:szCs w:val="26"/>
        </w:rPr>
      </w:pPr>
      <w:r w:rsidRPr="007E548B">
        <w:rPr>
          <w:sz w:val="26"/>
          <w:szCs w:val="26"/>
        </w:rPr>
        <w:t>Стоимость услуги по присоединению объекта дорожного сервиса к автомобильной дороге общего пользования местного значения в Малодербетовском районном муниципальном образовании Республики Калмыкия (далее - автомобильная дорога) рассчитывается по следующей формуле:</w:t>
      </w:r>
    </w:p>
    <w:p w:rsidR="00310968" w:rsidRDefault="00310968" w:rsidP="00310968">
      <w:pPr>
        <w:pStyle w:val="formattexttopleveltext"/>
        <w:shd w:val="clear" w:color="auto" w:fill="FFFFFF"/>
        <w:tabs>
          <w:tab w:val="num" w:pos="0"/>
        </w:tabs>
        <w:spacing w:before="0" w:beforeAutospacing="0" w:after="0" w:afterAutospacing="0" w:line="315" w:lineRule="atLeast"/>
        <w:ind w:firstLine="709"/>
        <w:jc w:val="both"/>
        <w:textAlignment w:val="baseline"/>
        <w:rPr>
          <w:sz w:val="26"/>
          <w:szCs w:val="26"/>
        </w:rPr>
      </w:pPr>
    </w:p>
    <w:p w:rsidR="00310968" w:rsidRPr="007E548B" w:rsidRDefault="00310968" w:rsidP="00310968">
      <w:pPr>
        <w:pStyle w:val="formattexttopleveltext"/>
        <w:shd w:val="clear" w:color="auto" w:fill="FFFFFF"/>
        <w:tabs>
          <w:tab w:val="num" w:pos="0"/>
        </w:tabs>
        <w:spacing w:before="0" w:beforeAutospacing="0" w:after="0" w:afterAutospacing="0" w:line="315" w:lineRule="atLeast"/>
        <w:ind w:firstLine="709"/>
        <w:jc w:val="both"/>
        <w:textAlignment w:val="baseline"/>
        <w:rPr>
          <w:sz w:val="26"/>
          <w:szCs w:val="26"/>
        </w:rPr>
      </w:pPr>
      <w:proofErr w:type="spellStart"/>
      <w:r w:rsidRPr="007E548B">
        <w:rPr>
          <w:sz w:val="26"/>
          <w:szCs w:val="26"/>
        </w:rPr>
        <w:t>Ст</w:t>
      </w:r>
      <w:proofErr w:type="spellEnd"/>
      <w:r w:rsidRPr="007E548B">
        <w:rPr>
          <w:sz w:val="26"/>
          <w:szCs w:val="26"/>
        </w:rPr>
        <w:t xml:space="preserve"> = Б х </w:t>
      </w:r>
      <w:proofErr w:type="spellStart"/>
      <w:r w:rsidRPr="007E548B">
        <w:rPr>
          <w:sz w:val="26"/>
          <w:szCs w:val="26"/>
        </w:rPr>
        <w:t>Пл</w:t>
      </w:r>
      <w:proofErr w:type="spellEnd"/>
      <w:r w:rsidRPr="007E548B">
        <w:rPr>
          <w:sz w:val="26"/>
          <w:szCs w:val="26"/>
        </w:rPr>
        <w:t xml:space="preserve"> х Км х </w:t>
      </w:r>
      <w:proofErr w:type="spellStart"/>
      <w:r w:rsidRPr="007E548B">
        <w:rPr>
          <w:sz w:val="26"/>
          <w:szCs w:val="26"/>
        </w:rPr>
        <w:t>Кв</w:t>
      </w:r>
      <w:proofErr w:type="spellEnd"/>
      <w:r w:rsidRPr="007E548B">
        <w:rPr>
          <w:sz w:val="26"/>
          <w:szCs w:val="26"/>
        </w:rPr>
        <w:t>,</w:t>
      </w:r>
    </w:p>
    <w:p w:rsidR="00310968" w:rsidRPr="007E548B" w:rsidRDefault="00310968" w:rsidP="00310968">
      <w:pPr>
        <w:pStyle w:val="formattexttopleveltext"/>
        <w:shd w:val="clear" w:color="auto" w:fill="FFFFFF"/>
        <w:tabs>
          <w:tab w:val="num" w:pos="0"/>
        </w:tabs>
        <w:spacing w:before="0" w:beforeAutospacing="0" w:after="0" w:afterAutospacing="0" w:line="315" w:lineRule="atLeast"/>
        <w:ind w:firstLine="709"/>
        <w:jc w:val="both"/>
        <w:textAlignment w:val="baseline"/>
        <w:rPr>
          <w:sz w:val="26"/>
          <w:szCs w:val="26"/>
        </w:rPr>
      </w:pPr>
      <w:r w:rsidRPr="007E548B">
        <w:rPr>
          <w:sz w:val="26"/>
          <w:szCs w:val="26"/>
        </w:rPr>
        <w:t>где:</w:t>
      </w:r>
    </w:p>
    <w:p w:rsidR="00310968" w:rsidRPr="007E548B" w:rsidRDefault="00310968" w:rsidP="00310968">
      <w:pPr>
        <w:pStyle w:val="formattexttopleveltext"/>
        <w:shd w:val="clear" w:color="auto" w:fill="FFFFFF"/>
        <w:tabs>
          <w:tab w:val="num" w:pos="0"/>
        </w:tabs>
        <w:spacing w:before="0" w:beforeAutospacing="0" w:after="0" w:afterAutospacing="0" w:line="315" w:lineRule="atLeast"/>
        <w:ind w:firstLine="709"/>
        <w:jc w:val="both"/>
        <w:textAlignment w:val="baseline"/>
        <w:rPr>
          <w:sz w:val="26"/>
          <w:szCs w:val="26"/>
        </w:rPr>
      </w:pPr>
      <w:proofErr w:type="spellStart"/>
      <w:r w:rsidRPr="007E548B">
        <w:rPr>
          <w:sz w:val="26"/>
          <w:szCs w:val="26"/>
        </w:rPr>
        <w:t>Ст</w:t>
      </w:r>
      <w:proofErr w:type="spellEnd"/>
      <w:r w:rsidRPr="007E548B">
        <w:rPr>
          <w:sz w:val="26"/>
          <w:szCs w:val="26"/>
        </w:rPr>
        <w:t xml:space="preserve"> - стоимость услуги по присоединению объекта дорожного сервиса к автомобильной дороге;</w:t>
      </w:r>
    </w:p>
    <w:p w:rsidR="00310968" w:rsidRPr="007E548B" w:rsidRDefault="00310968" w:rsidP="00310968">
      <w:pPr>
        <w:pStyle w:val="formattexttopleveltext"/>
        <w:shd w:val="clear" w:color="auto" w:fill="FFFFFF"/>
        <w:tabs>
          <w:tab w:val="num" w:pos="0"/>
        </w:tabs>
        <w:spacing w:before="0" w:beforeAutospacing="0" w:after="0" w:afterAutospacing="0" w:line="315" w:lineRule="atLeast"/>
        <w:ind w:firstLine="709"/>
        <w:jc w:val="both"/>
        <w:textAlignment w:val="baseline"/>
        <w:rPr>
          <w:sz w:val="26"/>
          <w:szCs w:val="26"/>
        </w:rPr>
      </w:pPr>
      <w:r w:rsidRPr="007E548B">
        <w:rPr>
          <w:sz w:val="26"/>
          <w:szCs w:val="26"/>
        </w:rPr>
        <w:t>Б - базовая стоимость 1 квадратного метра площади объекта дорожного сервиса, равная кадастровой стоимости 1 квадратного метра земельного участка, отведенного под размещение объекта дорожного сервиса;</w:t>
      </w:r>
    </w:p>
    <w:p w:rsidR="00310968" w:rsidRPr="007E548B" w:rsidRDefault="00310968" w:rsidP="00310968">
      <w:pPr>
        <w:pStyle w:val="formattexttopleveltext"/>
        <w:shd w:val="clear" w:color="auto" w:fill="FFFFFF"/>
        <w:tabs>
          <w:tab w:val="num" w:pos="0"/>
        </w:tabs>
        <w:spacing w:before="0" w:beforeAutospacing="0" w:after="0" w:afterAutospacing="0" w:line="315" w:lineRule="atLeast"/>
        <w:ind w:firstLine="709"/>
        <w:jc w:val="both"/>
        <w:textAlignment w:val="baseline"/>
        <w:rPr>
          <w:sz w:val="26"/>
          <w:szCs w:val="26"/>
        </w:rPr>
      </w:pPr>
      <w:proofErr w:type="spellStart"/>
      <w:r w:rsidRPr="007E548B">
        <w:rPr>
          <w:sz w:val="26"/>
          <w:szCs w:val="26"/>
        </w:rPr>
        <w:t>Пл</w:t>
      </w:r>
      <w:proofErr w:type="spellEnd"/>
      <w:r w:rsidRPr="007E548B">
        <w:rPr>
          <w:sz w:val="26"/>
          <w:szCs w:val="26"/>
        </w:rPr>
        <w:t xml:space="preserve"> - площадь земельного участка, предоставленного для размещения объекта дорожного сервиса;</w:t>
      </w:r>
    </w:p>
    <w:p w:rsidR="00310968" w:rsidRPr="007E548B" w:rsidRDefault="00310968" w:rsidP="00310968">
      <w:pPr>
        <w:pStyle w:val="formattexttopleveltext"/>
        <w:shd w:val="clear" w:color="auto" w:fill="FFFFFF"/>
        <w:tabs>
          <w:tab w:val="num" w:pos="0"/>
        </w:tabs>
        <w:spacing w:before="0" w:beforeAutospacing="0" w:after="0" w:afterAutospacing="0" w:line="315" w:lineRule="atLeast"/>
        <w:ind w:firstLine="709"/>
        <w:jc w:val="both"/>
        <w:textAlignment w:val="baseline"/>
        <w:rPr>
          <w:sz w:val="26"/>
          <w:szCs w:val="26"/>
        </w:rPr>
      </w:pPr>
      <w:r w:rsidRPr="007E548B">
        <w:rPr>
          <w:sz w:val="26"/>
          <w:szCs w:val="26"/>
        </w:rPr>
        <w:t>Км - коэффициент "Место расположения объекта дорожного сервиса", значение которого представлено в Таблице 1.</w:t>
      </w:r>
    </w:p>
    <w:p w:rsidR="00310968" w:rsidRPr="007E548B" w:rsidRDefault="00310968" w:rsidP="00310968">
      <w:pPr>
        <w:pStyle w:val="formattexttopleveltext"/>
        <w:shd w:val="clear" w:color="auto" w:fill="FFFFFF"/>
        <w:spacing w:before="0" w:beforeAutospacing="0" w:after="0" w:afterAutospacing="0" w:line="315" w:lineRule="atLeast"/>
        <w:ind w:left="360"/>
        <w:textAlignment w:val="baseline"/>
        <w:rPr>
          <w:color w:val="000000"/>
          <w:spacing w:val="2"/>
          <w:sz w:val="26"/>
          <w:szCs w:val="26"/>
        </w:rPr>
      </w:pPr>
    </w:p>
    <w:p w:rsidR="00310968" w:rsidRPr="007E548B" w:rsidRDefault="00310968" w:rsidP="00310968">
      <w:pPr>
        <w:pStyle w:val="formattexttopleveltext"/>
        <w:shd w:val="clear" w:color="auto" w:fill="FFFFFF"/>
        <w:spacing w:before="0" w:beforeAutospacing="0" w:after="0" w:afterAutospacing="0" w:line="315" w:lineRule="atLeast"/>
        <w:ind w:left="360"/>
        <w:jc w:val="center"/>
        <w:textAlignment w:val="baseline"/>
        <w:rPr>
          <w:color w:val="000000"/>
          <w:spacing w:val="2"/>
          <w:sz w:val="26"/>
          <w:szCs w:val="26"/>
        </w:rPr>
      </w:pPr>
      <w:r w:rsidRPr="007E548B">
        <w:rPr>
          <w:color w:val="000000"/>
          <w:spacing w:val="2"/>
          <w:sz w:val="26"/>
          <w:szCs w:val="26"/>
        </w:rPr>
        <w:t>Таблица 1. ЗНАЧЕНИЯ КОЭФФИЦИЕНТА "МЕСТО РАСПОЛОЖЕНИЯ ОБЪЕКТА ДОРОЖНОГО СЕРВИСА" (КМ)</w:t>
      </w:r>
      <w:r w:rsidRPr="007E548B">
        <w:rPr>
          <w:color w:val="000000"/>
          <w:spacing w:val="2"/>
          <w:sz w:val="26"/>
          <w:szCs w:val="26"/>
        </w:rPr>
        <w:br/>
      </w:r>
    </w:p>
    <w:p w:rsidR="00310968" w:rsidRPr="007E548B" w:rsidRDefault="00310968" w:rsidP="00310968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000000"/>
          <w:spacing w:val="2"/>
          <w:sz w:val="26"/>
          <w:szCs w:val="26"/>
        </w:rPr>
      </w:pPr>
      <w:r w:rsidRPr="007E548B">
        <w:rPr>
          <w:color w:val="000000"/>
          <w:spacing w:val="2"/>
          <w:sz w:val="26"/>
          <w:szCs w:val="26"/>
        </w:rPr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"/>
        <w:gridCol w:w="6621"/>
        <w:gridCol w:w="2011"/>
      </w:tblGrid>
      <w:tr w:rsidR="00310968" w:rsidRPr="007E548B" w:rsidTr="002F5A9F">
        <w:trPr>
          <w:trHeight w:val="15"/>
        </w:trPr>
        <w:tc>
          <w:tcPr>
            <w:tcW w:w="739" w:type="dxa"/>
          </w:tcPr>
          <w:p w:rsidR="00310968" w:rsidRPr="007E548B" w:rsidRDefault="00310968" w:rsidP="002F5A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77" w:type="dxa"/>
          </w:tcPr>
          <w:p w:rsidR="00310968" w:rsidRPr="007E548B" w:rsidRDefault="00310968" w:rsidP="002F5A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33" w:type="dxa"/>
          </w:tcPr>
          <w:p w:rsidR="00310968" w:rsidRPr="007E548B" w:rsidRDefault="00310968" w:rsidP="002F5A9F">
            <w:pPr>
              <w:rPr>
                <w:color w:val="000000"/>
                <w:sz w:val="26"/>
                <w:szCs w:val="26"/>
              </w:rPr>
            </w:pPr>
          </w:p>
        </w:tc>
      </w:tr>
      <w:tr w:rsidR="00310968" w:rsidRPr="007E548B" w:rsidTr="002F5A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968" w:rsidRPr="007E548B" w:rsidRDefault="00310968" w:rsidP="002F5A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E548B">
              <w:rPr>
                <w:color w:val="000000"/>
                <w:sz w:val="26"/>
                <w:szCs w:val="26"/>
              </w:rPr>
              <w:t>N</w:t>
            </w:r>
            <w:r w:rsidRPr="007E548B">
              <w:rPr>
                <w:color w:val="000000"/>
                <w:sz w:val="26"/>
                <w:szCs w:val="26"/>
              </w:rPr>
              <w:br/>
              <w:t>п/п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968" w:rsidRPr="007E548B" w:rsidRDefault="00310968" w:rsidP="002F5A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E548B">
              <w:rPr>
                <w:color w:val="000000"/>
                <w:sz w:val="26"/>
                <w:szCs w:val="26"/>
              </w:rPr>
              <w:t>Класс (категория) автомобильной дороги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968" w:rsidRPr="007E548B" w:rsidRDefault="00310968" w:rsidP="002F5A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E548B">
              <w:rPr>
                <w:color w:val="000000"/>
                <w:sz w:val="26"/>
                <w:szCs w:val="26"/>
              </w:rPr>
              <w:t>Значение коэффициента Км</w:t>
            </w:r>
          </w:p>
        </w:tc>
      </w:tr>
      <w:tr w:rsidR="00310968" w:rsidRPr="007E548B" w:rsidTr="002F5A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968" w:rsidRPr="007E548B" w:rsidRDefault="00310968" w:rsidP="002F5A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E548B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968" w:rsidRPr="007E548B" w:rsidRDefault="00310968" w:rsidP="002F5A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7E548B">
              <w:rPr>
                <w:color w:val="000000"/>
                <w:sz w:val="26"/>
                <w:szCs w:val="26"/>
              </w:rPr>
              <w:t>Скоростная автомобильная дорога (IБ)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968" w:rsidRPr="007E548B" w:rsidRDefault="00310968" w:rsidP="002F5A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E548B">
              <w:rPr>
                <w:color w:val="000000"/>
                <w:sz w:val="26"/>
                <w:szCs w:val="26"/>
              </w:rPr>
              <w:t>2,00</w:t>
            </w:r>
          </w:p>
        </w:tc>
      </w:tr>
      <w:tr w:rsidR="00310968" w:rsidRPr="007E548B" w:rsidTr="002F5A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968" w:rsidRPr="007E548B" w:rsidRDefault="00310968" w:rsidP="002F5A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E548B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968" w:rsidRPr="007E548B" w:rsidRDefault="00310968" w:rsidP="002F5A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7E548B">
              <w:rPr>
                <w:color w:val="000000"/>
                <w:sz w:val="26"/>
                <w:szCs w:val="26"/>
              </w:rPr>
              <w:t>Обычная автомобильная дорога (</w:t>
            </w:r>
            <w:proofErr w:type="spellStart"/>
            <w:r w:rsidRPr="007E548B">
              <w:rPr>
                <w:color w:val="000000"/>
                <w:sz w:val="26"/>
                <w:szCs w:val="26"/>
              </w:rPr>
              <w:t>нескоростная</w:t>
            </w:r>
            <w:proofErr w:type="spellEnd"/>
            <w:r w:rsidRPr="007E548B">
              <w:rPr>
                <w:color w:val="000000"/>
                <w:sz w:val="26"/>
                <w:szCs w:val="26"/>
              </w:rPr>
              <w:t xml:space="preserve"> автомобильная дорога) (IВ)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968" w:rsidRPr="007E548B" w:rsidRDefault="00310968" w:rsidP="002F5A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E548B">
              <w:rPr>
                <w:color w:val="000000"/>
                <w:sz w:val="26"/>
                <w:szCs w:val="26"/>
              </w:rPr>
              <w:t>2,00</w:t>
            </w:r>
          </w:p>
        </w:tc>
      </w:tr>
      <w:tr w:rsidR="00310968" w:rsidRPr="007E548B" w:rsidTr="002F5A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968" w:rsidRPr="007E548B" w:rsidRDefault="00310968" w:rsidP="002F5A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E548B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968" w:rsidRPr="007E548B" w:rsidRDefault="00310968" w:rsidP="002F5A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7E548B">
              <w:rPr>
                <w:color w:val="000000"/>
                <w:sz w:val="26"/>
                <w:szCs w:val="26"/>
              </w:rPr>
              <w:t>Обычная автомобильная дорога (</w:t>
            </w:r>
            <w:proofErr w:type="spellStart"/>
            <w:r w:rsidRPr="007E548B">
              <w:rPr>
                <w:color w:val="000000"/>
                <w:sz w:val="26"/>
                <w:szCs w:val="26"/>
              </w:rPr>
              <w:t>нескоростная</w:t>
            </w:r>
            <w:proofErr w:type="spellEnd"/>
            <w:r w:rsidRPr="007E548B">
              <w:rPr>
                <w:color w:val="000000"/>
                <w:sz w:val="26"/>
                <w:szCs w:val="26"/>
              </w:rPr>
              <w:t xml:space="preserve"> автомобильная дорога) (II) (общее число полос движения - 4 штуки)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968" w:rsidRPr="007E548B" w:rsidRDefault="00310968" w:rsidP="002F5A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E548B">
              <w:rPr>
                <w:color w:val="000000"/>
                <w:sz w:val="26"/>
                <w:szCs w:val="26"/>
              </w:rPr>
              <w:t>1,50</w:t>
            </w:r>
          </w:p>
        </w:tc>
      </w:tr>
      <w:tr w:rsidR="00310968" w:rsidRPr="007E548B" w:rsidTr="002F5A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968" w:rsidRPr="007E548B" w:rsidRDefault="00310968" w:rsidP="002F5A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E548B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968" w:rsidRPr="007E548B" w:rsidRDefault="00310968" w:rsidP="002F5A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7E548B">
              <w:rPr>
                <w:color w:val="000000"/>
                <w:sz w:val="26"/>
                <w:szCs w:val="26"/>
              </w:rPr>
              <w:t>Обычная автомобильная дорога (</w:t>
            </w:r>
            <w:proofErr w:type="spellStart"/>
            <w:r w:rsidRPr="007E548B">
              <w:rPr>
                <w:color w:val="000000"/>
                <w:sz w:val="26"/>
                <w:szCs w:val="26"/>
              </w:rPr>
              <w:t>нескоростная</w:t>
            </w:r>
            <w:proofErr w:type="spellEnd"/>
            <w:r w:rsidRPr="007E548B">
              <w:rPr>
                <w:color w:val="000000"/>
                <w:sz w:val="26"/>
                <w:szCs w:val="26"/>
              </w:rPr>
              <w:t xml:space="preserve"> автомобильная дорога) (II) (общее число полос движения - 2 штуки)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968" w:rsidRPr="007E548B" w:rsidRDefault="00310968" w:rsidP="002F5A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E548B">
              <w:rPr>
                <w:color w:val="000000"/>
                <w:sz w:val="26"/>
                <w:szCs w:val="26"/>
              </w:rPr>
              <w:t>1,25</w:t>
            </w:r>
          </w:p>
        </w:tc>
      </w:tr>
      <w:tr w:rsidR="00310968" w:rsidRPr="007E548B" w:rsidTr="002F5A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968" w:rsidRPr="007E548B" w:rsidRDefault="00310968" w:rsidP="002F5A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E548B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968" w:rsidRPr="007E548B" w:rsidRDefault="00310968" w:rsidP="002F5A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7E548B">
              <w:rPr>
                <w:color w:val="000000"/>
                <w:sz w:val="26"/>
                <w:szCs w:val="26"/>
              </w:rPr>
              <w:t>Обычная автомобильная дорога (</w:t>
            </w:r>
            <w:proofErr w:type="spellStart"/>
            <w:r w:rsidRPr="007E548B">
              <w:rPr>
                <w:color w:val="000000"/>
                <w:sz w:val="26"/>
                <w:szCs w:val="26"/>
              </w:rPr>
              <w:t>нескоростная</w:t>
            </w:r>
            <w:proofErr w:type="spellEnd"/>
            <w:r w:rsidRPr="007E548B">
              <w:rPr>
                <w:color w:val="000000"/>
                <w:sz w:val="26"/>
                <w:szCs w:val="26"/>
              </w:rPr>
              <w:t xml:space="preserve"> </w:t>
            </w:r>
            <w:r w:rsidRPr="007E548B">
              <w:rPr>
                <w:color w:val="000000"/>
                <w:sz w:val="26"/>
                <w:szCs w:val="26"/>
              </w:rPr>
              <w:lastRenderedPageBreak/>
              <w:t>автомобильная дорога) (III)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968" w:rsidRPr="007E548B" w:rsidRDefault="00310968" w:rsidP="002F5A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E548B">
              <w:rPr>
                <w:color w:val="000000"/>
                <w:sz w:val="26"/>
                <w:szCs w:val="26"/>
              </w:rPr>
              <w:lastRenderedPageBreak/>
              <w:t>1,00</w:t>
            </w:r>
          </w:p>
        </w:tc>
      </w:tr>
      <w:tr w:rsidR="00310968" w:rsidRPr="007E548B" w:rsidTr="002F5A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968" w:rsidRPr="007E548B" w:rsidRDefault="00310968" w:rsidP="002F5A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E548B">
              <w:rPr>
                <w:color w:val="000000"/>
                <w:sz w:val="26"/>
                <w:szCs w:val="26"/>
              </w:rPr>
              <w:lastRenderedPageBreak/>
              <w:t>6.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968" w:rsidRPr="007E548B" w:rsidRDefault="00310968" w:rsidP="002F5A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7E548B">
              <w:rPr>
                <w:color w:val="000000"/>
                <w:sz w:val="26"/>
                <w:szCs w:val="26"/>
              </w:rPr>
              <w:t>Обычная автомобильная дорога (</w:t>
            </w:r>
            <w:proofErr w:type="spellStart"/>
            <w:r w:rsidRPr="007E548B">
              <w:rPr>
                <w:color w:val="000000"/>
                <w:sz w:val="26"/>
                <w:szCs w:val="26"/>
              </w:rPr>
              <w:t>нескоростная</w:t>
            </w:r>
            <w:proofErr w:type="spellEnd"/>
            <w:r w:rsidRPr="007E548B">
              <w:rPr>
                <w:color w:val="000000"/>
                <w:sz w:val="26"/>
                <w:szCs w:val="26"/>
              </w:rPr>
              <w:t xml:space="preserve"> автомобильная дорога) (IV)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968" w:rsidRPr="007E548B" w:rsidRDefault="00310968" w:rsidP="002F5A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E548B">
              <w:rPr>
                <w:color w:val="000000"/>
                <w:sz w:val="26"/>
                <w:szCs w:val="26"/>
              </w:rPr>
              <w:t>1,00</w:t>
            </w:r>
          </w:p>
        </w:tc>
      </w:tr>
      <w:tr w:rsidR="00310968" w:rsidRPr="007E548B" w:rsidTr="002F5A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968" w:rsidRPr="007E548B" w:rsidRDefault="00310968" w:rsidP="002F5A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E548B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968" w:rsidRPr="007E548B" w:rsidRDefault="00310968" w:rsidP="002F5A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7E548B">
              <w:rPr>
                <w:color w:val="000000"/>
                <w:sz w:val="26"/>
                <w:szCs w:val="26"/>
              </w:rPr>
              <w:t>Обычная автомобильная дорога (</w:t>
            </w:r>
            <w:proofErr w:type="spellStart"/>
            <w:r w:rsidRPr="007E548B">
              <w:rPr>
                <w:color w:val="000000"/>
                <w:sz w:val="26"/>
                <w:szCs w:val="26"/>
              </w:rPr>
              <w:t>нескоростная</w:t>
            </w:r>
            <w:proofErr w:type="spellEnd"/>
            <w:r w:rsidRPr="007E548B">
              <w:rPr>
                <w:color w:val="000000"/>
                <w:sz w:val="26"/>
                <w:szCs w:val="26"/>
              </w:rPr>
              <w:t xml:space="preserve"> автомобильная дорога) (V)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968" w:rsidRPr="007E548B" w:rsidRDefault="00310968" w:rsidP="002F5A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E548B">
              <w:rPr>
                <w:color w:val="000000"/>
                <w:sz w:val="26"/>
                <w:szCs w:val="26"/>
              </w:rPr>
              <w:t>0,75</w:t>
            </w:r>
          </w:p>
        </w:tc>
      </w:tr>
    </w:tbl>
    <w:p w:rsidR="00310968" w:rsidRPr="007E548B" w:rsidRDefault="00310968" w:rsidP="00310968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  <w:sz w:val="26"/>
          <w:szCs w:val="26"/>
        </w:rPr>
      </w:pPr>
      <w:r w:rsidRPr="007E548B">
        <w:rPr>
          <w:color w:val="000000"/>
          <w:spacing w:val="2"/>
          <w:sz w:val="26"/>
          <w:szCs w:val="26"/>
        </w:rPr>
        <w:br/>
        <w:t>Класс и категория автомобильной дороги определяется в соответствии с национальным стандартом Российской Федерации ГОСТ Р 52398-2005 "Классификация автомобильных дорог. Основные параметры и требования", утвержденным </w:t>
      </w:r>
      <w:hyperlink r:id="rId18" w:history="1">
        <w:r w:rsidRPr="007E548B">
          <w:rPr>
            <w:rStyle w:val="a5"/>
            <w:color w:val="000000"/>
            <w:spacing w:val="2"/>
            <w:sz w:val="26"/>
            <w:szCs w:val="26"/>
          </w:rPr>
          <w:t>приказом Федерального агентства по техническому регулированию и метрологии от 22 ноября 2005 года N 296-ст "Об утверждении национального стандарта"</w:t>
        </w:r>
      </w:hyperlink>
      <w:r w:rsidRPr="007E548B">
        <w:rPr>
          <w:color w:val="000000"/>
          <w:spacing w:val="2"/>
          <w:sz w:val="26"/>
          <w:szCs w:val="26"/>
        </w:rPr>
        <w:t>.</w:t>
      </w:r>
    </w:p>
    <w:p w:rsidR="00310968" w:rsidRPr="007E548B" w:rsidRDefault="00310968" w:rsidP="00310968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  <w:sz w:val="26"/>
          <w:szCs w:val="26"/>
        </w:rPr>
      </w:pPr>
      <w:r w:rsidRPr="007E548B">
        <w:rPr>
          <w:color w:val="000000"/>
          <w:spacing w:val="2"/>
          <w:sz w:val="26"/>
          <w:szCs w:val="26"/>
        </w:rPr>
        <w:br/>
      </w:r>
      <w:proofErr w:type="spellStart"/>
      <w:r w:rsidRPr="007E548B">
        <w:rPr>
          <w:color w:val="000000"/>
          <w:spacing w:val="2"/>
          <w:sz w:val="26"/>
          <w:szCs w:val="26"/>
        </w:rPr>
        <w:t>Кв</w:t>
      </w:r>
      <w:proofErr w:type="spellEnd"/>
      <w:r w:rsidRPr="007E548B">
        <w:rPr>
          <w:color w:val="000000"/>
          <w:spacing w:val="2"/>
          <w:sz w:val="26"/>
          <w:szCs w:val="26"/>
        </w:rPr>
        <w:t xml:space="preserve"> - коэффициент "Вид объекта дорожного сервиса", значение которого представлено в </w:t>
      </w:r>
    </w:p>
    <w:p w:rsidR="00310968" w:rsidRPr="007E548B" w:rsidRDefault="00310968" w:rsidP="00310968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  <w:sz w:val="26"/>
          <w:szCs w:val="26"/>
        </w:rPr>
      </w:pPr>
      <w:r w:rsidRPr="007E548B">
        <w:rPr>
          <w:color w:val="000000"/>
          <w:spacing w:val="2"/>
          <w:sz w:val="26"/>
          <w:szCs w:val="26"/>
        </w:rPr>
        <w:t>Таблице 2.</w:t>
      </w:r>
    </w:p>
    <w:p w:rsidR="00310968" w:rsidRPr="007E548B" w:rsidRDefault="00310968" w:rsidP="00310968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000000"/>
          <w:spacing w:val="2"/>
          <w:sz w:val="26"/>
          <w:szCs w:val="26"/>
        </w:rPr>
      </w:pPr>
    </w:p>
    <w:p w:rsidR="00310968" w:rsidRPr="007E548B" w:rsidRDefault="00310968" w:rsidP="00310968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000000"/>
          <w:spacing w:val="2"/>
          <w:sz w:val="26"/>
          <w:szCs w:val="26"/>
        </w:rPr>
      </w:pPr>
      <w:r w:rsidRPr="007E548B">
        <w:rPr>
          <w:color w:val="000000"/>
          <w:spacing w:val="2"/>
          <w:sz w:val="26"/>
          <w:szCs w:val="26"/>
        </w:rPr>
        <w:t>Таблица 2. ЗНАЧЕНИЯ КОЭФФИЦИЕНТА "ВИД ОБЪЕКТА ДОРОЖНОГО СЕРВИСА" (КВ)</w:t>
      </w:r>
      <w:r w:rsidRPr="007E548B">
        <w:rPr>
          <w:color w:val="000000"/>
          <w:spacing w:val="2"/>
          <w:sz w:val="26"/>
          <w:szCs w:val="26"/>
        </w:rPr>
        <w:br/>
      </w:r>
    </w:p>
    <w:p w:rsidR="00310968" w:rsidRPr="007E548B" w:rsidRDefault="00310968" w:rsidP="00310968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000000"/>
          <w:spacing w:val="2"/>
          <w:sz w:val="26"/>
          <w:szCs w:val="26"/>
        </w:rPr>
      </w:pPr>
      <w:r w:rsidRPr="007E548B">
        <w:rPr>
          <w:color w:val="000000"/>
          <w:spacing w:val="2"/>
          <w:sz w:val="26"/>
          <w:szCs w:val="26"/>
        </w:rPr>
        <w:t>Таблица 2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"/>
        <w:gridCol w:w="6603"/>
        <w:gridCol w:w="2021"/>
      </w:tblGrid>
      <w:tr w:rsidR="00310968" w:rsidRPr="007E548B" w:rsidTr="002F5A9F">
        <w:trPr>
          <w:trHeight w:val="15"/>
        </w:trPr>
        <w:tc>
          <w:tcPr>
            <w:tcW w:w="739" w:type="dxa"/>
          </w:tcPr>
          <w:p w:rsidR="00310968" w:rsidRPr="007E548B" w:rsidRDefault="00310968" w:rsidP="002F5A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22" w:type="dxa"/>
          </w:tcPr>
          <w:p w:rsidR="00310968" w:rsidRPr="007E548B" w:rsidRDefault="00310968" w:rsidP="002F5A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33" w:type="dxa"/>
          </w:tcPr>
          <w:p w:rsidR="00310968" w:rsidRPr="007E548B" w:rsidRDefault="00310968" w:rsidP="002F5A9F">
            <w:pPr>
              <w:rPr>
                <w:color w:val="000000"/>
                <w:sz w:val="26"/>
                <w:szCs w:val="26"/>
              </w:rPr>
            </w:pPr>
          </w:p>
        </w:tc>
      </w:tr>
      <w:tr w:rsidR="00310968" w:rsidRPr="007E548B" w:rsidTr="002F5A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968" w:rsidRPr="007E548B" w:rsidRDefault="00310968" w:rsidP="002F5A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E548B">
              <w:rPr>
                <w:color w:val="000000"/>
                <w:sz w:val="26"/>
                <w:szCs w:val="26"/>
              </w:rPr>
              <w:t>N п/п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968" w:rsidRPr="007E548B" w:rsidRDefault="00310968" w:rsidP="002F5A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E548B">
              <w:rPr>
                <w:color w:val="000000"/>
                <w:sz w:val="26"/>
                <w:szCs w:val="26"/>
              </w:rPr>
              <w:t>Вид объекта дорожного сервиса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968" w:rsidRPr="007E548B" w:rsidRDefault="00310968" w:rsidP="002F5A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E548B">
              <w:rPr>
                <w:color w:val="000000"/>
                <w:sz w:val="26"/>
                <w:szCs w:val="26"/>
              </w:rPr>
              <w:t xml:space="preserve">Значение коэффициента </w:t>
            </w:r>
            <w:proofErr w:type="spellStart"/>
            <w:r w:rsidRPr="007E548B">
              <w:rPr>
                <w:color w:val="000000"/>
                <w:sz w:val="26"/>
                <w:szCs w:val="26"/>
              </w:rPr>
              <w:t>Кв</w:t>
            </w:r>
            <w:proofErr w:type="spellEnd"/>
          </w:p>
        </w:tc>
      </w:tr>
      <w:tr w:rsidR="00310968" w:rsidRPr="007E548B" w:rsidTr="002F5A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968" w:rsidRPr="007E548B" w:rsidRDefault="00310968" w:rsidP="002F5A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E548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968" w:rsidRPr="007E548B" w:rsidRDefault="00310968" w:rsidP="002F5A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E548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968" w:rsidRPr="007E548B" w:rsidRDefault="00310968" w:rsidP="002F5A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E548B">
              <w:rPr>
                <w:color w:val="000000"/>
                <w:sz w:val="26"/>
                <w:szCs w:val="26"/>
              </w:rPr>
              <w:t>3</w:t>
            </w:r>
          </w:p>
        </w:tc>
      </w:tr>
      <w:tr w:rsidR="00310968" w:rsidRPr="007E548B" w:rsidTr="002F5A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968" w:rsidRPr="007E548B" w:rsidRDefault="00310968" w:rsidP="002F5A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E548B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968" w:rsidRPr="007E548B" w:rsidRDefault="00310968" w:rsidP="002F5A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7E548B">
              <w:rPr>
                <w:color w:val="000000"/>
                <w:sz w:val="26"/>
                <w:szCs w:val="26"/>
              </w:rPr>
              <w:t>Автостанция, автовокзал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968" w:rsidRPr="007E548B" w:rsidRDefault="00310968" w:rsidP="002F5A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E548B">
              <w:rPr>
                <w:color w:val="000000"/>
                <w:sz w:val="26"/>
                <w:szCs w:val="26"/>
              </w:rPr>
              <w:t>1</w:t>
            </w:r>
          </w:p>
        </w:tc>
      </w:tr>
      <w:tr w:rsidR="00310968" w:rsidRPr="00E607DD" w:rsidTr="002F5A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968" w:rsidRPr="007E548B" w:rsidRDefault="00310968" w:rsidP="002F5A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E548B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968" w:rsidRPr="007E548B" w:rsidRDefault="00310968" w:rsidP="002F5A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7E548B">
              <w:rPr>
                <w:color w:val="000000"/>
                <w:sz w:val="26"/>
                <w:szCs w:val="26"/>
              </w:rPr>
              <w:t>Станция технического обслуживания, стоянка автотранспортных средств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968" w:rsidRPr="007E548B" w:rsidRDefault="00310968" w:rsidP="002F5A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E548B">
              <w:rPr>
                <w:color w:val="000000"/>
                <w:sz w:val="26"/>
                <w:szCs w:val="26"/>
              </w:rPr>
              <w:t>2</w:t>
            </w:r>
          </w:p>
        </w:tc>
      </w:tr>
      <w:tr w:rsidR="00310968" w:rsidRPr="00E607DD" w:rsidTr="002F5A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968" w:rsidRPr="007E548B" w:rsidRDefault="00310968" w:rsidP="002F5A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E548B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968" w:rsidRPr="007E548B" w:rsidRDefault="00310968" w:rsidP="002F5A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7E548B">
              <w:rPr>
                <w:color w:val="000000"/>
                <w:sz w:val="26"/>
                <w:szCs w:val="26"/>
              </w:rPr>
              <w:t>Гостиница, мотель, кемпинг, пункт общественного питания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968" w:rsidRPr="007E548B" w:rsidRDefault="00310968" w:rsidP="002F5A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E548B">
              <w:rPr>
                <w:color w:val="000000"/>
                <w:sz w:val="26"/>
                <w:szCs w:val="26"/>
              </w:rPr>
              <w:t>3</w:t>
            </w:r>
          </w:p>
        </w:tc>
      </w:tr>
      <w:tr w:rsidR="00310968" w:rsidRPr="00E607DD" w:rsidTr="002F5A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968" w:rsidRPr="007E548B" w:rsidRDefault="00310968" w:rsidP="002F5A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E548B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968" w:rsidRPr="007E548B" w:rsidRDefault="00310968" w:rsidP="002F5A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7E548B">
              <w:rPr>
                <w:color w:val="000000"/>
                <w:sz w:val="26"/>
                <w:szCs w:val="26"/>
              </w:rPr>
              <w:t>Иные объекты, предназначенные для обслуживания участников дорожного движения по пути следования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968" w:rsidRPr="007E548B" w:rsidRDefault="00310968" w:rsidP="002F5A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E548B">
              <w:rPr>
                <w:color w:val="000000"/>
                <w:sz w:val="26"/>
                <w:szCs w:val="26"/>
              </w:rPr>
              <w:t>4</w:t>
            </w:r>
          </w:p>
        </w:tc>
      </w:tr>
      <w:tr w:rsidR="00310968" w:rsidRPr="00E607DD" w:rsidTr="002F5A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968" w:rsidRPr="007E548B" w:rsidRDefault="00310968" w:rsidP="002F5A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E548B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968" w:rsidRPr="007E548B" w:rsidRDefault="00310968" w:rsidP="002F5A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7E548B">
              <w:rPr>
                <w:color w:val="000000"/>
                <w:sz w:val="26"/>
                <w:szCs w:val="26"/>
              </w:rPr>
              <w:t>Автозаправочная станция и многотопливные автозаправочные комплексы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968" w:rsidRPr="007E548B" w:rsidRDefault="00310968" w:rsidP="002F5A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E548B">
              <w:rPr>
                <w:color w:val="000000"/>
                <w:sz w:val="26"/>
                <w:szCs w:val="26"/>
              </w:rPr>
              <w:t>5</w:t>
            </w:r>
          </w:p>
        </w:tc>
      </w:tr>
    </w:tbl>
    <w:p w:rsidR="00310968" w:rsidRPr="007E548B" w:rsidRDefault="00310968" w:rsidP="00310968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  <w:sz w:val="26"/>
          <w:szCs w:val="26"/>
        </w:rPr>
      </w:pPr>
      <w:r w:rsidRPr="00E607DD">
        <w:rPr>
          <w:color w:val="000000"/>
          <w:spacing w:val="2"/>
        </w:rPr>
        <w:br/>
        <w:t xml:space="preserve">2. </w:t>
      </w:r>
      <w:r w:rsidRPr="007E548B">
        <w:rPr>
          <w:color w:val="000000"/>
          <w:spacing w:val="2"/>
          <w:sz w:val="26"/>
          <w:szCs w:val="26"/>
        </w:rPr>
        <w:t>Стоимость услуги по присоединению нескольких объектов дорожного сервиса к автомобильной дороге рассчитывается с применением максимального значения коэффициента "Вид объекта дорожного сервиса" (</w:t>
      </w:r>
      <w:proofErr w:type="spellStart"/>
      <w:r w:rsidRPr="007E548B">
        <w:rPr>
          <w:color w:val="000000"/>
          <w:spacing w:val="2"/>
          <w:sz w:val="26"/>
          <w:szCs w:val="26"/>
        </w:rPr>
        <w:t>Кв</w:t>
      </w:r>
      <w:proofErr w:type="spellEnd"/>
      <w:r w:rsidRPr="007E548B">
        <w:rPr>
          <w:color w:val="000000"/>
          <w:spacing w:val="2"/>
          <w:sz w:val="26"/>
          <w:szCs w:val="26"/>
        </w:rPr>
        <w:t>).</w:t>
      </w:r>
    </w:p>
    <w:p w:rsidR="00310968" w:rsidRPr="007E548B" w:rsidRDefault="00310968" w:rsidP="00310968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  <w:sz w:val="26"/>
          <w:szCs w:val="26"/>
        </w:rPr>
      </w:pPr>
      <w:r w:rsidRPr="007E548B">
        <w:rPr>
          <w:color w:val="000000"/>
          <w:spacing w:val="2"/>
          <w:sz w:val="26"/>
          <w:szCs w:val="26"/>
        </w:rPr>
        <w:br/>
        <w:t xml:space="preserve">3. За выдачу дубликата технических требований и условий размещения объекта дорожного сервиса и (или) подъездов, съездов и примыканий объекта дорожного сервиса к автомобильной дороге, инженерных коммуникаций, обеспечивающих деятельность объекта дорожного сервиса, переходно-скоростных полос и </w:t>
      </w:r>
      <w:r w:rsidRPr="007E548B">
        <w:rPr>
          <w:color w:val="000000"/>
          <w:spacing w:val="2"/>
          <w:sz w:val="26"/>
          <w:szCs w:val="26"/>
        </w:rPr>
        <w:lastRenderedPageBreak/>
        <w:t>элементов обустройства автомобильной дороги в целях обеспечения безопасности дорожного движения плата не взимается.</w:t>
      </w:r>
    </w:p>
    <w:p w:rsidR="00310968" w:rsidRPr="00E607DD" w:rsidRDefault="00310968" w:rsidP="00310968">
      <w:pPr>
        <w:rPr>
          <w:color w:val="000000"/>
        </w:rPr>
      </w:pPr>
    </w:p>
    <w:p w:rsidR="00310968" w:rsidRPr="00703619" w:rsidRDefault="002B3F40" w:rsidP="0031096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5" style="width:0;height:1.5pt" o:hralign="center" o:hrstd="t" o:hr="t" fillcolor="#a0a0a0" stroked="f"/>
        </w:pict>
      </w:r>
    </w:p>
    <w:p w:rsidR="00310968" w:rsidRPr="00703619" w:rsidRDefault="00310968" w:rsidP="00310968">
      <w:pPr>
        <w:spacing w:after="0" w:line="240" w:lineRule="auto"/>
        <w:rPr>
          <w:rFonts w:ascii="Times New Roman" w:hAnsi="Times New Roman" w:cs="Times New Roman"/>
        </w:rPr>
      </w:pPr>
      <w:r w:rsidRPr="00703619">
        <w:rPr>
          <w:rFonts w:ascii="Times New Roman" w:hAnsi="Times New Roman" w:cs="Times New Roman"/>
        </w:rPr>
        <w:t>Учредитель печатного издания официального бюллетеня «Информационный вестник Малодербетовского РМО РК» Собрание депутатов Малодербетовского районного муниципального образования Республики Калмыкия, Решение № 13 от 02.05.2017 года.</w:t>
      </w:r>
    </w:p>
    <w:p w:rsidR="00310968" w:rsidRPr="00703619" w:rsidRDefault="00310968" w:rsidP="00310968">
      <w:pPr>
        <w:spacing w:after="0" w:line="240" w:lineRule="auto"/>
        <w:rPr>
          <w:rFonts w:ascii="Times New Roman" w:hAnsi="Times New Roman" w:cs="Times New Roman"/>
        </w:rPr>
      </w:pPr>
      <w:r w:rsidRPr="00703619">
        <w:rPr>
          <w:rFonts w:ascii="Times New Roman" w:hAnsi="Times New Roman" w:cs="Times New Roman"/>
        </w:rPr>
        <w:t>тираж: 10 экземпляров</w:t>
      </w:r>
    </w:p>
    <w:p w:rsidR="00310968" w:rsidRPr="00703619" w:rsidRDefault="00310968" w:rsidP="00310968">
      <w:pPr>
        <w:spacing w:after="0" w:line="240" w:lineRule="auto"/>
        <w:rPr>
          <w:rFonts w:ascii="Times New Roman" w:hAnsi="Times New Roman" w:cs="Times New Roman"/>
        </w:rPr>
      </w:pPr>
      <w:r w:rsidRPr="00703619">
        <w:rPr>
          <w:rFonts w:ascii="Times New Roman" w:hAnsi="Times New Roman" w:cs="Times New Roman"/>
        </w:rPr>
        <w:t>редактор: Чернявская Г.М.</w:t>
      </w:r>
    </w:p>
    <w:p w:rsidR="00310968" w:rsidRDefault="00310968" w:rsidP="00310968">
      <w:pPr>
        <w:spacing w:after="0" w:line="240" w:lineRule="auto"/>
        <w:rPr>
          <w:rFonts w:ascii="Times New Roman" w:hAnsi="Times New Roman" w:cs="Times New Roman"/>
        </w:rPr>
      </w:pPr>
      <w:r w:rsidRPr="00703619">
        <w:rPr>
          <w:rFonts w:ascii="Times New Roman" w:hAnsi="Times New Roman" w:cs="Times New Roman"/>
        </w:rPr>
        <w:t>редакционный состав: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Бухалдаев</w:t>
      </w:r>
      <w:proofErr w:type="spellEnd"/>
      <w:r>
        <w:rPr>
          <w:rFonts w:ascii="Times New Roman" w:hAnsi="Times New Roman" w:cs="Times New Roman"/>
        </w:rPr>
        <w:t xml:space="preserve"> Д.Д., Надвидова П.В.</w:t>
      </w:r>
    </w:p>
    <w:p w:rsidR="00310968" w:rsidRPr="00310968" w:rsidRDefault="00310968" w:rsidP="00310968">
      <w:pPr>
        <w:ind w:firstLine="708"/>
      </w:pPr>
    </w:p>
    <w:sectPr w:rsidR="00310968" w:rsidRPr="00310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F40" w:rsidRDefault="002B3F40" w:rsidP="00310968">
      <w:pPr>
        <w:spacing w:after="0" w:line="240" w:lineRule="auto"/>
      </w:pPr>
      <w:r>
        <w:separator/>
      </w:r>
    </w:p>
  </w:endnote>
  <w:endnote w:type="continuationSeparator" w:id="0">
    <w:p w:rsidR="002B3F40" w:rsidRDefault="002B3F40" w:rsidP="00310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410981"/>
      <w:docPartObj>
        <w:docPartGallery w:val="Page Numbers (Bottom of Page)"/>
        <w:docPartUnique/>
      </w:docPartObj>
    </w:sdtPr>
    <w:sdtEndPr/>
    <w:sdtContent>
      <w:p w:rsidR="00310968" w:rsidRDefault="0031096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1BE">
          <w:rPr>
            <w:noProof/>
          </w:rPr>
          <w:t>9</w:t>
        </w:r>
        <w:r>
          <w:fldChar w:fldCharType="end"/>
        </w:r>
      </w:p>
    </w:sdtContent>
  </w:sdt>
  <w:p w:rsidR="00310968" w:rsidRDefault="003109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F40" w:rsidRDefault="002B3F40" w:rsidP="00310968">
      <w:pPr>
        <w:spacing w:after="0" w:line="240" w:lineRule="auto"/>
      </w:pPr>
      <w:r>
        <w:separator/>
      </w:r>
    </w:p>
  </w:footnote>
  <w:footnote w:type="continuationSeparator" w:id="0">
    <w:p w:rsidR="002B3F40" w:rsidRDefault="002B3F40" w:rsidP="00310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630F3"/>
    <w:multiLevelType w:val="hybridMultilevel"/>
    <w:tmpl w:val="BF7A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E57BA6"/>
    <w:multiLevelType w:val="multilevel"/>
    <w:tmpl w:val="0EECE4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68"/>
    <w:rsid w:val="002671BE"/>
    <w:rsid w:val="002B3F40"/>
    <w:rsid w:val="00310968"/>
    <w:rsid w:val="005936F1"/>
    <w:rsid w:val="00AB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68"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3109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9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9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3109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1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96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3109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3109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109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109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topleveltext">
    <w:name w:val="formattext topleveltext"/>
    <w:basedOn w:val="a"/>
    <w:rsid w:val="0031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31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310968"/>
    <w:rPr>
      <w:color w:val="0000FF"/>
      <w:u w:val="single"/>
    </w:rPr>
  </w:style>
  <w:style w:type="paragraph" w:customStyle="1" w:styleId="formattext">
    <w:name w:val="formattext"/>
    <w:basedOn w:val="a"/>
    <w:rsid w:val="0031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10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0968"/>
  </w:style>
  <w:style w:type="paragraph" w:styleId="a8">
    <w:name w:val="footer"/>
    <w:basedOn w:val="a"/>
    <w:link w:val="a9"/>
    <w:uiPriority w:val="99"/>
    <w:unhideWhenUsed/>
    <w:rsid w:val="00310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0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68"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3109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9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9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3109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1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96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3109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3109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109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109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topleveltext">
    <w:name w:val="formattext topleveltext"/>
    <w:basedOn w:val="a"/>
    <w:rsid w:val="0031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31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310968"/>
    <w:rPr>
      <w:color w:val="0000FF"/>
      <w:u w:val="single"/>
    </w:rPr>
  </w:style>
  <w:style w:type="paragraph" w:customStyle="1" w:styleId="formattext">
    <w:name w:val="formattext"/>
    <w:basedOn w:val="a"/>
    <w:rsid w:val="0031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10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0968"/>
  </w:style>
  <w:style w:type="paragraph" w:styleId="a8">
    <w:name w:val="footer"/>
    <w:basedOn w:val="a"/>
    <w:link w:val="a9"/>
    <w:uiPriority w:val="99"/>
    <w:unhideWhenUsed/>
    <w:rsid w:val="00310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0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8DE6AE2394144C0A5257C5326EC26529130B9744595788710DEAAC0282C7226C168474FF4AF28050BB909750EEFE54290A3900C20wCNAO" TargetMode="External"/><Relationship Id="rId18" Type="http://schemas.openxmlformats.org/officeDocument/2006/relationships/hyperlink" Target="http://docs.cntd.ru/document/90196634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docs.cntd.ru/document/901971356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97135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8DE6AE2394144C0A5257C5326EC26529130B9744595788710DEAAC0282C7226C168474DF3AF23535DF6082948BDF64195A3930E3FC15424wFNE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8DE6AE2394144C0A5257C5326EC26529130B9744595788710DEAAC0282C7226C168474FF4AF28050BB909750EEFE54290A3900C20wCNAO" TargetMode="External"/><Relationship Id="rId10" Type="http://schemas.openxmlformats.org/officeDocument/2006/relationships/hyperlink" Target="consultantplus://offline/ref=C8DE6AE2394144C0A5257C5326EC26529335BD7F4A90788710DEAAC0282C7226C1684744F6AE28050BB909750EEFE54290A3900C20wCNA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DE6AE2394144C0A5257C5326EC26529335BD754F94788710DEAAC0282C7226C1684745F3A477001EA8517A0BF6FA418CBF920Dw2N8O" TargetMode="External"/><Relationship Id="rId14" Type="http://schemas.openxmlformats.org/officeDocument/2006/relationships/hyperlink" Target="consultantplus://offline/ref=C8DE6AE2394144C0A5257C5326EC26529130B9744595788710DEAAC0282C7226C168474FF4AF28050BB909750EEFE54290A3900C20wCN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3041</Words>
  <Characters>17338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</dc:creator>
  <cp:lastModifiedBy>Караваева</cp:lastModifiedBy>
  <cp:revision>3</cp:revision>
  <dcterms:created xsi:type="dcterms:W3CDTF">2020-01-14T13:10:00Z</dcterms:created>
  <dcterms:modified xsi:type="dcterms:W3CDTF">2020-01-14T13:31:00Z</dcterms:modified>
</cp:coreProperties>
</file>