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121328" w:rsidP="004C4EC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325AB"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E03D0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Малодербетовского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8A59F5">
        <w:rPr>
          <w:rFonts w:ascii="Times New Roman" w:hAnsi="Times New Roman" w:cs="Times New Roman"/>
          <w:b/>
        </w:rPr>
        <w:t>1 квартал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395D03">
        <w:rPr>
          <w:rFonts w:ascii="Times New Roman" w:hAnsi="Times New Roman" w:cs="Times New Roman"/>
        </w:rPr>
        <w:t>Дербеты</w:t>
      </w:r>
      <w:proofErr w:type="spellEnd"/>
      <w:r w:rsidRPr="00395D03">
        <w:rPr>
          <w:rFonts w:ascii="Times New Roman" w:hAnsi="Times New Roman" w:cs="Times New Roman"/>
        </w:rPr>
        <w:t xml:space="preserve">           </w:t>
      </w:r>
      <w:r w:rsidR="00222513" w:rsidRPr="00395D03">
        <w:rPr>
          <w:rFonts w:ascii="Times New Roman" w:hAnsi="Times New Roman" w:cs="Times New Roman"/>
        </w:rPr>
        <w:t xml:space="preserve">                                                                    </w:t>
      </w:r>
      <w:r w:rsidR="008A59F5">
        <w:rPr>
          <w:rFonts w:ascii="Times New Roman" w:hAnsi="Times New Roman" w:cs="Times New Roman"/>
        </w:rPr>
        <w:t xml:space="preserve">                              2</w:t>
      </w:r>
      <w:r w:rsidR="00395D03" w:rsidRPr="00395D03">
        <w:rPr>
          <w:rFonts w:ascii="Times New Roman" w:hAnsi="Times New Roman" w:cs="Times New Roman"/>
        </w:rPr>
        <w:t>1</w:t>
      </w:r>
      <w:r w:rsidR="008A59F5">
        <w:rPr>
          <w:rFonts w:ascii="Times New Roman" w:hAnsi="Times New Roman" w:cs="Times New Roman"/>
        </w:rPr>
        <w:t>.05.2021</w:t>
      </w:r>
      <w:r w:rsidR="00222513" w:rsidRPr="00395D03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</w:t>
      </w:r>
      <w:r w:rsidR="001450F4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>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E03D0">
        <w:rPr>
          <w:rFonts w:ascii="Times New Roman" w:hAnsi="Times New Roman" w:cs="Times New Roman"/>
        </w:rPr>
        <w:t>та Малодербетовского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BB366B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BB366B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BB366B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9165B0">
        <w:rPr>
          <w:rFonts w:ascii="Times New Roman" w:hAnsi="Times New Roman" w:cs="Times New Roman"/>
        </w:rPr>
        <w:t xml:space="preserve">от  </w:t>
      </w:r>
      <w:r w:rsidR="009165B0" w:rsidRPr="009165B0">
        <w:rPr>
          <w:rFonts w:ascii="Times New Roman" w:hAnsi="Times New Roman" w:cs="Times New Roman"/>
        </w:rPr>
        <w:t>29</w:t>
      </w:r>
      <w:r w:rsidR="008A59F5" w:rsidRPr="009165B0">
        <w:rPr>
          <w:rFonts w:ascii="Times New Roman" w:hAnsi="Times New Roman" w:cs="Times New Roman"/>
        </w:rPr>
        <w:t>.12.2020</w:t>
      </w:r>
      <w:r w:rsidR="00A40F38" w:rsidRPr="009165B0">
        <w:rPr>
          <w:rFonts w:ascii="Times New Roman" w:hAnsi="Times New Roman" w:cs="Times New Roman"/>
        </w:rPr>
        <w:t>г. № 1</w:t>
      </w:r>
      <w:r w:rsidRPr="00E232CD">
        <w:rPr>
          <w:rFonts w:ascii="Times New Roman" w:hAnsi="Times New Roman" w:cs="Times New Roman"/>
        </w:rPr>
        <w:t xml:space="preserve">  «О бюджете </w:t>
      </w:r>
      <w:r w:rsidR="00DE03D0" w:rsidRPr="00E232CD">
        <w:rPr>
          <w:rFonts w:ascii="Times New Roman" w:hAnsi="Times New Roman" w:cs="Times New Roman"/>
        </w:rPr>
        <w:t>Малодербетовского</w:t>
      </w:r>
      <w:r w:rsidR="006700FD" w:rsidRPr="00E232CD">
        <w:rPr>
          <w:rFonts w:ascii="Times New Roman" w:hAnsi="Times New Roman" w:cs="Times New Roman"/>
        </w:rPr>
        <w:t xml:space="preserve"> </w:t>
      </w:r>
      <w:r w:rsidR="00FA5B8A" w:rsidRPr="00E232CD">
        <w:rPr>
          <w:rFonts w:ascii="Times New Roman" w:hAnsi="Times New Roman" w:cs="Times New Roman"/>
        </w:rPr>
        <w:t xml:space="preserve"> </w:t>
      </w:r>
      <w:r w:rsidR="004300FE" w:rsidRPr="00E232CD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</w:t>
      </w:r>
      <w:r w:rsidR="006239A9">
        <w:rPr>
          <w:rFonts w:ascii="Times New Roman" w:hAnsi="Times New Roman" w:cs="Times New Roman"/>
        </w:rPr>
        <w:t>ова</w:t>
      </w:r>
      <w:r w:rsidR="00BB366B">
        <w:rPr>
          <w:rFonts w:ascii="Times New Roman" w:hAnsi="Times New Roman" w:cs="Times New Roman"/>
        </w:rPr>
        <w:t>ния Республики Калмыкия  на 2021-2023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697B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A034E4" w:rsidRPr="00E232CD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A034E4">
        <w:rPr>
          <w:rFonts w:ascii="Times New Roman" w:hAnsi="Times New Roman" w:cs="Times New Roman"/>
        </w:rPr>
        <w:t xml:space="preserve"> </w:t>
      </w:r>
      <w:r w:rsidR="00A034E4" w:rsidRPr="00E232CD">
        <w:rPr>
          <w:rFonts w:ascii="Times New Roman" w:hAnsi="Times New Roman" w:cs="Times New Roman"/>
        </w:rPr>
        <w:t xml:space="preserve">в </w:t>
      </w:r>
      <w:r w:rsidR="007B73CC">
        <w:rPr>
          <w:rFonts w:ascii="Times New Roman" w:hAnsi="Times New Roman" w:cs="Times New Roman"/>
        </w:rPr>
        <w:t>сумме 11132,9</w:t>
      </w:r>
      <w:r w:rsidR="00A034E4" w:rsidRPr="00E232CD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</w:t>
      </w:r>
      <w:r w:rsidR="00E232CD">
        <w:rPr>
          <w:rFonts w:ascii="Times New Roman" w:hAnsi="Times New Roman" w:cs="Times New Roman"/>
        </w:rPr>
        <w:t xml:space="preserve">жета </w:t>
      </w:r>
      <w:r w:rsidR="007B73CC">
        <w:rPr>
          <w:rFonts w:ascii="Times New Roman" w:hAnsi="Times New Roman" w:cs="Times New Roman"/>
        </w:rPr>
        <w:t>поселений  в сумме 11132,9</w:t>
      </w:r>
      <w:r w:rsidR="00A034E4" w:rsidRPr="00E232CD">
        <w:rPr>
          <w:rFonts w:ascii="Times New Roman" w:hAnsi="Times New Roman" w:cs="Times New Roman"/>
        </w:rPr>
        <w:t xml:space="preserve"> тыс. </w:t>
      </w:r>
      <w:proofErr w:type="spellStart"/>
      <w:r w:rsidR="00A034E4" w:rsidRPr="00E232CD">
        <w:rPr>
          <w:rFonts w:ascii="Times New Roman" w:hAnsi="Times New Roman" w:cs="Times New Roman"/>
        </w:rPr>
        <w:t>руб</w:t>
      </w:r>
      <w:proofErr w:type="spellEnd"/>
      <w:r w:rsidR="00A034E4" w:rsidRPr="00E232CD">
        <w:rPr>
          <w:rFonts w:ascii="Times New Roman" w:hAnsi="Times New Roman" w:cs="Times New Roman"/>
        </w:rPr>
        <w:t>;</w:t>
      </w:r>
    </w:p>
    <w:p w:rsidR="00222513" w:rsidRDefault="00A034E4" w:rsidP="001450F4">
      <w:pPr>
        <w:spacing w:after="0"/>
        <w:rPr>
          <w:rFonts w:ascii="Times New Roman" w:hAnsi="Times New Roman" w:cs="Times New Roman"/>
        </w:rPr>
      </w:pPr>
      <w:r w:rsidRPr="00E232CD">
        <w:rPr>
          <w:rFonts w:ascii="Times New Roman" w:hAnsi="Times New Roman" w:cs="Times New Roman"/>
        </w:rPr>
        <w:t xml:space="preserve">дефицит бюджета </w:t>
      </w:r>
      <w:r w:rsidR="00A3254D" w:rsidRPr="00E232CD">
        <w:rPr>
          <w:rFonts w:ascii="Times New Roman" w:hAnsi="Times New Roman" w:cs="Times New Roman"/>
        </w:rPr>
        <w:t xml:space="preserve">Малодербетовского </w:t>
      </w:r>
      <w:r w:rsidR="00BB366B">
        <w:rPr>
          <w:rFonts w:ascii="Times New Roman" w:hAnsi="Times New Roman" w:cs="Times New Roman"/>
        </w:rPr>
        <w:t xml:space="preserve"> СМО РК на 2021</w:t>
      </w:r>
      <w:r w:rsidRPr="00E232CD">
        <w:rPr>
          <w:rFonts w:ascii="Times New Roman" w:hAnsi="Times New Roman" w:cs="Times New Roman"/>
        </w:rPr>
        <w:t xml:space="preserve"> год утвержден</w:t>
      </w:r>
      <w:r w:rsidRPr="008F4E98">
        <w:rPr>
          <w:rFonts w:ascii="Times New Roman" w:hAnsi="Times New Roman" w:cs="Times New Roman"/>
        </w:rPr>
        <w:t xml:space="preserve"> в сумме 0,0 тыс. руб.</w:t>
      </w:r>
      <w:r w:rsidR="00222513">
        <w:rPr>
          <w:rFonts w:ascii="Times New Roman" w:hAnsi="Times New Roman" w:cs="Times New Roman"/>
        </w:rPr>
        <w:t xml:space="preserve"> </w:t>
      </w:r>
    </w:p>
    <w:p w:rsidR="00ED6DA9" w:rsidRDefault="00222513" w:rsidP="00ED6D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DA9">
        <w:rPr>
          <w:rFonts w:ascii="Times New Roman" w:hAnsi="Times New Roman" w:cs="Times New Roman"/>
        </w:rPr>
        <w:t xml:space="preserve">         </w:t>
      </w:r>
      <w:r w:rsidR="00480D85" w:rsidRPr="008F4E98">
        <w:rPr>
          <w:rFonts w:ascii="Times New Roman" w:hAnsi="Times New Roman" w:cs="Times New Roman"/>
        </w:rPr>
        <w:t xml:space="preserve">          </w:t>
      </w:r>
      <w:r w:rsidR="00480D85">
        <w:rPr>
          <w:rFonts w:ascii="Times New Roman" w:hAnsi="Times New Roman" w:cs="Times New Roman"/>
        </w:rPr>
        <w:t xml:space="preserve">Согласно уведомления </w:t>
      </w:r>
      <w:r w:rsidR="00303165">
        <w:rPr>
          <w:rFonts w:ascii="Times New Roman" w:hAnsi="Times New Roman" w:cs="Times New Roman"/>
        </w:rPr>
        <w:t>с Финансового управления МД РМО РК</w:t>
      </w:r>
      <w:r w:rsidR="00480D85">
        <w:rPr>
          <w:rFonts w:ascii="Times New Roman" w:hAnsi="Times New Roman" w:cs="Times New Roman"/>
        </w:rPr>
        <w:t xml:space="preserve"> о бюджетных обязательствах</w:t>
      </w:r>
      <w:r w:rsidR="00480D85" w:rsidRPr="008F4E98">
        <w:rPr>
          <w:rFonts w:ascii="Times New Roman" w:hAnsi="Times New Roman" w:cs="Times New Roman"/>
        </w:rPr>
        <w:t xml:space="preserve"> </w:t>
      </w:r>
      <w:r w:rsidR="00511A0F">
        <w:rPr>
          <w:rFonts w:ascii="Times New Roman" w:hAnsi="Times New Roman" w:cs="Times New Roman"/>
        </w:rPr>
        <w:t>по доходам</w:t>
      </w:r>
      <w:r w:rsidR="00480D85">
        <w:rPr>
          <w:rFonts w:ascii="Times New Roman" w:hAnsi="Times New Roman" w:cs="Times New Roman"/>
        </w:rPr>
        <w:t xml:space="preserve"> главных распоря</w:t>
      </w:r>
      <w:r w:rsidR="00E813EE">
        <w:rPr>
          <w:rFonts w:ascii="Times New Roman" w:hAnsi="Times New Roman" w:cs="Times New Roman"/>
        </w:rPr>
        <w:t xml:space="preserve">дителей бюджетных средств № 1/01 от 11.01.21г  </w:t>
      </w:r>
      <w:r w:rsidR="00480D85">
        <w:rPr>
          <w:rFonts w:ascii="Times New Roman" w:hAnsi="Times New Roman" w:cs="Times New Roman"/>
        </w:rPr>
        <w:t xml:space="preserve"> </w:t>
      </w:r>
      <w:r w:rsidR="00480D85" w:rsidRPr="00F5435A">
        <w:rPr>
          <w:rFonts w:ascii="Times New Roman" w:hAnsi="Times New Roman" w:cs="Times New Roman"/>
        </w:rPr>
        <w:t>увеличились</w:t>
      </w:r>
      <w:r w:rsidR="00F5435A" w:rsidRPr="00F5435A">
        <w:rPr>
          <w:rFonts w:ascii="Times New Roman" w:hAnsi="Times New Roman" w:cs="Times New Roman"/>
        </w:rPr>
        <w:t xml:space="preserve">  </w:t>
      </w:r>
      <w:r w:rsidR="00ED6DA9" w:rsidRPr="00F5435A">
        <w:rPr>
          <w:rFonts w:ascii="Times New Roman" w:hAnsi="Times New Roman" w:cs="Times New Roman"/>
        </w:rPr>
        <w:t xml:space="preserve"> плановые</w:t>
      </w:r>
      <w:r w:rsidR="00ED6DA9">
        <w:rPr>
          <w:rFonts w:ascii="Times New Roman" w:hAnsi="Times New Roman" w:cs="Times New Roman"/>
        </w:rPr>
        <w:t xml:space="preserve"> назначен</w:t>
      </w:r>
      <w:r w:rsidR="009165B0">
        <w:rPr>
          <w:rFonts w:ascii="Times New Roman" w:hAnsi="Times New Roman" w:cs="Times New Roman"/>
        </w:rPr>
        <w:t>ия</w:t>
      </w:r>
      <w:r w:rsidR="00F5435A">
        <w:rPr>
          <w:rFonts w:ascii="Times New Roman" w:hAnsi="Times New Roman" w:cs="Times New Roman"/>
        </w:rPr>
        <w:t xml:space="preserve"> и</w:t>
      </w:r>
      <w:r w:rsidR="009165B0">
        <w:rPr>
          <w:rFonts w:ascii="Times New Roman" w:hAnsi="Times New Roman" w:cs="Times New Roman"/>
        </w:rPr>
        <w:t xml:space="preserve"> составили по доходам 11142,5</w:t>
      </w:r>
      <w:r w:rsidR="00ED6DA9">
        <w:rPr>
          <w:rFonts w:ascii="Times New Roman" w:hAnsi="Times New Roman" w:cs="Times New Roman"/>
        </w:rPr>
        <w:t xml:space="preserve"> тыс</w:t>
      </w:r>
      <w:proofErr w:type="gramStart"/>
      <w:r w:rsidR="00ED6DA9">
        <w:rPr>
          <w:rFonts w:ascii="Times New Roman" w:hAnsi="Times New Roman" w:cs="Times New Roman"/>
        </w:rPr>
        <w:t>.р</w:t>
      </w:r>
      <w:proofErr w:type="gramEnd"/>
      <w:r w:rsidR="00ED6DA9">
        <w:rPr>
          <w:rFonts w:ascii="Times New Roman" w:hAnsi="Times New Roman" w:cs="Times New Roman"/>
        </w:rPr>
        <w:t>уб. и по расход</w:t>
      </w:r>
      <w:r w:rsidR="009165B0">
        <w:rPr>
          <w:rFonts w:ascii="Times New Roman" w:hAnsi="Times New Roman" w:cs="Times New Roman"/>
        </w:rPr>
        <w:t>ам 11142,5</w:t>
      </w:r>
      <w:r w:rsidR="00ED6DA9">
        <w:rPr>
          <w:rFonts w:ascii="Times New Roman" w:hAnsi="Times New Roman" w:cs="Times New Roman"/>
        </w:rPr>
        <w:t xml:space="preserve"> </w:t>
      </w:r>
      <w:r w:rsidR="009165B0">
        <w:rPr>
          <w:rFonts w:ascii="Times New Roman" w:hAnsi="Times New Roman" w:cs="Times New Roman"/>
        </w:rPr>
        <w:t>тыс.руб. Дефицит составил 0,0</w:t>
      </w:r>
      <w:r w:rsidR="00ED6DA9">
        <w:rPr>
          <w:rFonts w:ascii="Times New Roman" w:hAnsi="Times New Roman" w:cs="Times New Roman"/>
        </w:rPr>
        <w:t xml:space="preserve"> тыс.руб.</w:t>
      </w:r>
    </w:p>
    <w:p w:rsidR="00222513" w:rsidRPr="00ED6DA9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2547C4">
        <w:rPr>
          <w:rFonts w:ascii="Times New Roman" w:hAnsi="Times New Roman" w:cs="Times New Roman"/>
        </w:rPr>
        <w:t xml:space="preserve"> СМО</w:t>
      </w:r>
      <w:r w:rsidR="00BB366B">
        <w:rPr>
          <w:rFonts w:ascii="Times New Roman" w:hAnsi="Times New Roman" w:cs="Times New Roman"/>
        </w:rPr>
        <w:t xml:space="preserve"> за 1 квартал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843BA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E23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 №1  от 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>29.12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>, увед.№1/01 от11.01.21г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843BA8">
        <w:tc>
          <w:tcPr>
            <w:tcW w:w="322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4360BB" w:rsidRPr="00CB37ED" w:rsidTr="00843BA8">
        <w:tc>
          <w:tcPr>
            <w:tcW w:w="3227" w:type="dxa"/>
            <w:vAlign w:val="center"/>
          </w:tcPr>
          <w:p w:rsidR="004360BB" w:rsidRPr="001536E0" w:rsidRDefault="004360BB" w:rsidP="00436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4360BB" w:rsidRPr="00BD4BA6" w:rsidRDefault="004360BB" w:rsidP="00436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11142,5</w:t>
            </w:r>
          </w:p>
        </w:tc>
        <w:tc>
          <w:tcPr>
            <w:tcW w:w="1418" w:type="dxa"/>
            <w:vAlign w:val="center"/>
          </w:tcPr>
          <w:p w:rsidR="004360BB" w:rsidRPr="00BD4BA6" w:rsidRDefault="004360BB" w:rsidP="00436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3009,1</w:t>
            </w:r>
          </w:p>
        </w:tc>
        <w:tc>
          <w:tcPr>
            <w:tcW w:w="992" w:type="dxa"/>
            <w:vAlign w:val="center"/>
          </w:tcPr>
          <w:p w:rsidR="004360BB" w:rsidRPr="00BD4BA6" w:rsidRDefault="004360BB" w:rsidP="00436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</w:t>
            </w:r>
          </w:p>
        </w:tc>
        <w:tc>
          <w:tcPr>
            <w:tcW w:w="1418" w:type="dxa"/>
            <w:vAlign w:val="center"/>
          </w:tcPr>
          <w:p w:rsidR="004360BB" w:rsidRPr="003913C8" w:rsidRDefault="004360BB" w:rsidP="00436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3511,5</w:t>
            </w:r>
          </w:p>
        </w:tc>
        <w:tc>
          <w:tcPr>
            <w:tcW w:w="1099" w:type="dxa"/>
            <w:vAlign w:val="center"/>
          </w:tcPr>
          <w:p w:rsidR="004360BB" w:rsidRPr="00BD4BA6" w:rsidRDefault="004360BB" w:rsidP="00436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-502,4</w:t>
            </w:r>
          </w:p>
        </w:tc>
      </w:tr>
      <w:tr w:rsidR="004360BB" w:rsidRPr="00CB37ED" w:rsidTr="00843BA8">
        <w:tc>
          <w:tcPr>
            <w:tcW w:w="3227" w:type="dxa"/>
          </w:tcPr>
          <w:p w:rsidR="004360BB" w:rsidRPr="00E277DD" w:rsidRDefault="004360BB" w:rsidP="004360B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4360BB" w:rsidRPr="00E277D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7933,0</w:t>
            </w:r>
          </w:p>
        </w:tc>
        <w:tc>
          <w:tcPr>
            <w:tcW w:w="1418" w:type="dxa"/>
            <w:vAlign w:val="center"/>
          </w:tcPr>
          <w:p w:rsidR="004360BB" w:rsidRPr="00E277D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1546,8</w:t>
            </w:r>
          </w:p>
        </w:tc>
        <w:tc>
          <w:tcPr>
            <w:tcW w:w="992" w:type="dxa"/>
            <w:vAlign w:val="center"/>
          </w:tcPr>
          <w:p w:rsidR="004360BB" w:rsidRPr="00E277D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8" w:type="dxa"/>
            <w:vAlign w:val="center"/>
          </w:tcPr>
          <w:p w:rsidR="004360BB" w:rsidRPr="00E277D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1546,1</w:t>
            </w:r>
          </w:p>
        </w:tc>
        <w:tc>
          <w:tcPr>
            <w:tcW w:w="1099" w:type="dxa"/>
            <w:vAlign w:val="center"/>
          </w:tcPr>
          <w:p w:rsidR="004360BB" w:rsidRPr="00E277D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</w:tr>
      <w:tr w:rsidR="004360BB" w:rsidRPr="00CB37ED" w:rsidTr="00843BA8">
        <w:tc>
          <w:tcPr>
            <w:tcW w:w="3227" w:type="dxa"/>
          </w:tcPr>
          <w:p w:rsidR="004360BB" w:rsidRPr="00E277DD" w:rsidRDefault="004360BB" w:rsidP="004360B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4360BB" w:rsidRPr="00CB37E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3209,5</w:t>
            </w:r>
          </w:p>
        </w:tc>
        <w:tc>
          <w:tcPr>
            <w:tcW w:w="1418" w:type="dxa"/>
            <w:vAlign w:val="center"/>
          </w:tcPr>
          <w:p w:rsidR="004360BB" w:rsidRPr="00CB37E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1462,3</w:t>
            </w:r>
          </w:p>
        </w:tc>
        <w:tc>
          <w:tcPr>
            <w:tcW w:w="992" w:type="dxa"/>
            <w:vAlign w:val="center"/>
          </w:tcPr>
          <w:p w:rsidR="004360BB" w:rsidRPr="00CB37E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18" w:type="dxa"/>
            <w:vAlign w:val="center"/>
          </w:tcPr>
          <w:p w:rsidR="004360BB" w:rsidRPr="00CB37E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1965,4</w:t>
            </w:r>
          </w:p>
        </w:tc>
        <w:tc>
          <w:tcPr>
            <w:tcW w:w="1099" w:type="dxa"/>
            <w:vAlign w:val="center"/>
          </w:tcPr>
          <w:p w:rsidR="004360BB" w:rsidRPr="00CB37ED" w:rsidRDefault="004360BB" w:rsidP="0043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-503,1</w:t>
            </w:r>
          </w:p>
        </w:tc>
      </w:tr>
      <w:tr w:rsidR="00457CEF" w:rsidRPr="00CB37ED" w:rsidTr="00843BA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0F7FCE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11142,5</w:t>
            </w:r>
          </w:p>
        </w:tc>
        <w:tc>
          <w:tcPr>
            <w:tcW w:w="1418" w:type="dxa"/>
            <w:vAlign w:val="center"/>
          </w:tcPr>
          <w:p w:rsidR="00457CEF" w:rsidRPr="00BD4BA6" w:rsidRDefault="000F7FCE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3653,8</w:t>
            </w:r>
          </w:p>
        </w:tc>
        <w:tc>
          <w:tcPr>
            <w:tcW w:w="992" w:type="dxa"/>
            <w:vAlign w:val="center"/>
          </w:tcPr>
          <w:p w:rsidR="00457CEF" w:rsidRPr="00BD4BA6" w:rsidRDefault="000F7FCE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1418" w:type="dxa"/>
            <w:vAlign w:val="center"/>
          </w:tcPr>
          <w:p w:rsidR="00457CEF" w:rsidRPr="00BD4BA6" w:rsidRDefault="004360BB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4018,4</w:t>
            </w:r>
          </w:p>
        </w:tc>
        <w:tc>
          <w:tcPr>
            <w:tcW w:w="1099" w:type="dxa"/>
            <w:vAlign w:val="center"/>
          </w:tcPr>
          <w:p w:rsidR="00457CEF" w:rsidRPr="00BD4BA6" w:rsidRDefault="005B048B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-364,6</w:t>
            </w:r>
          </w:p>
        </w:tc>
      </w:tr>
      <w:tr w:rsidR="00C70CAE" w:rsidRPr="00CB37ED" w:rsidTr="00843BA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C70CAE" w:rsidRDefault="000F7FC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0F7FC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-644,7</w:t>
            </w:r>
          </w:p>
        </w:tc>
        <w:tc>
          <w:tcPr>
            <w:tcW w:w="992" w:type="dxa"/>
            <w:vAlign w:val="center"/>
          </w:tcPr>
          <w:p w:rsidR="00C70CAE" w:rsidRDefault="000F7FC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0F7FC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-506,9</w:t>
            </w:r>
          </w:p>
        </w:tc>
        <w:tc>
          <w:tcPr>
            <w:tcW w:w="1099" w:type="dxa"/>
            <w:vAlign w:val="center"/>
          </w:tcPr>
          <w:p w:rsidR="00C70CAE" w:rsidRDefault="007420C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BB366B">
        <w:rPr>
          <w:rFonts w:ascii="Times New Roman" w:hAnsi="Times New Roman" w:cs="Times New Roman"/>
        </w:rPr>
        <w:t>лнение бюджета за 1 квартал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DC2FCC">
        <w:rPr>
          <w:rFonts w:ascii="Times New Roman" w:hAnsi="Times New Roman" w:cs="Times New Roman"/>
        </w:rPr>
        <w:t xml:space="preserve"> СМО</w:t>
      </w:r>
      <w:r w:rsidR="005B048B">
        <w:rPr>
          <w:rFonts w:ascii="Times New Roman" w:hAnsi="Times New Roman" w:cs="Times New Roman"/>
        </w:rPr>
        <w:t xml:space="preserve"> по доходам составило 3009,1 тыс. рублей, по расходам 3653,8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ами, то есть с дефицитом</w:t>
      </w:r>
      <w:r w:rsidR="005B048B">
        <w:rPr>
          <w:rFonts w:ascii="Times New Roman" w:hAnsi="Times New Roman" w:cs="Times New Roman"/>
        </w:rPr>
        <w:t xml:space="preserve"> (- 644,7</w:t>
      </w:r>
      <w:r w:rsidR="00984E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9D6AA3">
        <w:rPr>
          <w:rFonts w:ascii="Times New Roman" w:hAnsi="Times New Roman" w:cs="Times New Roman"/>
        </w:rPr>
        <w:t xml:space="preserve"> бюджета  за 1</w:t>
      </w:r>
      <w:r w:rsidR="00BB366B">
        <w:rPr>
          <w:rFonts w:ascii="Times New Roman" w:hAnsi="Times New Roman" w:cs="Times New Roman"/>
        </w:rPr>
        <w:t xml:space="preserve"> квартал 2021</w:t>
      </w:r>
      <w:r w:rsidR="005B048B">
        <w:rPr>
          <w:rFonts w:ascii="Times New Roman" w:hAnsi="Times New Roman" w:cs="Times New Roman"/>
        </w:rPr>
        <w:t xml:space="preserve"> года в сумме 644,7</w:t>
      </w:r>
      <w:r w:rsidR="009D6AA3">
        <w:rPr>
          <w:rFonts w:ascii="Times New Roman" w:hAnsi="Times New Roman" w:cs="Times New Roman"/>
        </w:rPr>
        <w:t xml:space="preserve"> тыс</w:t>
      </w:r>
      <w:proofErr w:type="gramStart"/>
      <w:r w:rsidR="009D6AA3">
        <w:rPr>
          <w:rFonts w:ascii="Times New Roman" w:hAnsi="Times New Roman" w:cs="Times New Roman"/>
        </w:rPr>
        <w:t>.р</w:t>
      </w:r>
      <w:proofErr w:type="gramEnd"/>
      <w:r w:rsidR="009D6AA3">
        <w:rPr>
          <w:rFonts w:ascii="Times New Roman" w:hAnsi="Times New Roman" w:cs="Times New Roman"/>
        </w:rPr>
        <w:t xml:space="preserve">ублей образовался за счет остатков на конец года( </w:t>
      </w:r>
      <w:r w:rsidR="00DB523E">
        <w:rPr>
          <w:rFonts w:ascii="Times New Roman" w:hAnsi="Times New Roman" w:cs="Times New Roman"/>
        </w:rPr>
        <w:t>1624,0</w:t>
      </w:r>
      <w:r w:rsidR="00EB6F7D">
        <w:rPr>
          <w:rFonts w:ascii="Times New Roman" w:hAnsi="Times New Roman" w:cs="Times New Roman"/>
        </w:rPr>
        <w:t xml:space="preserve"> </w:t>
      </w:r>
      <w:proofErr w:type="spellStart"/>
      <w:r w:rsidR="00495572">
        <w:rPr>
          <w:rFonts w:ascii="Times New Roman" w:hAnsi="Times New Roman" w:cs="Times New Roman"/>
        </w:rPr>
        <w:t>тыс.руб</w:t>
      </w:r>
      <w:proofErr w:type="spellEnd"/>
      <w:r w:rsidR="00495572">
        <w:rPr>
          <w:rFonts w:ascii="Times New Roman" w:hAnsi="Times New Roman" w:cs="Times New Roman"/>
        </w:rPr>
        <w:t>)</w:t>
      </w:r>
      <w:r w:rsidR="009D6AA3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r w:rsidR="00A3254D">
        <w:rPr>
          <w:rFonts w:ascii="Times New Roman" w:hAnsi="Times New Roman" w:cs="Times New Roman"/>
        </w:rPr>
        <w:t>Малодербетовского</w:t>
      </w:r>
      <w:r w:rsidR="00DC2FCC">
        <w:rPr>
          <w:rFonts w:ascii="Times New Roman" w:hAnsi="Times New Roman" w:cs="Times New Roman"/>
        </w:rPr>
        <w:t xml:space="preserve"> СМО </w:t>
      </w:r>
      <w:r w:rsidR="00A559C2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A559C2">
        <w:rPr>
          <w:rFonts w:ascii="Times New Roman" w:hAnsi="Times New Roman" w:cs="Times New Roman"/>
        </w:rPr>
        <w:t xml:space="preserve"> на 01 апреля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</w:t>
      </w:r>
      <w:r w:rsidR="0091721B">
        <w:rPr>
          <w:rFonts w:ascii="Times New Roman" w:hAnsi="Times New Roman" w:cs="Times New Roman"/>
        </w:rPr>
        <w:t>ие бюджета муниципального образования</w:t>
      </w:r>
      <w:r>
        <w:rPr>
          <w:rFonts w:ascii="Times New Roman" w:hAnsi="Times New Roman" w:cs="Times New Roman"/>
        </w:rPr>
        <w:t xml:space="preserve">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A559C2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DB523E">
        <w:rPr>
          <w:rFonts w:ascii="Times New Roman" w:hAnsi="Times New Roman" w:cs="Times New Roman"/>
        </w:rPr>
        <w:t>3009,1</w:t>
      </w:r>
      <w:r w:rsidR="004C4ECA">
        <w:rPr>
          <w:rFonts w:ascii="Times New Roman" w:hAnsi="Times New Roman" w:cs="Times New Roman"/>
        </w:rPr>
        <w:t xml:space="preserve">тыс. руб. </w:t>
      </w:r>
      <w:r>
        <w:rPr>
          <w:rFonts w:ascii="Times New Roman" w:hAnsi="Times New Roman" w:cs="Times New Roman"/>
        </w:rPr>
        <w:t xml:space="preserve">или </w:t>
      </w:r>
      <w:r w:rsidR="00DB523E">
        <w:rPr>
          <w:rFonts w:ascii="Times New Roman" w:hAnsi="Times New Roman" w:cs="Times New Roman"/>
        </w:rPr>
        <w:t>27,0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66050E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 от 29.12.2020г, увед.№1/01 от11.01.21г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квартал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B456E9" w:rsidRPr="00CB37ED" w:rsidTr="00E277DD">
        <w:tc>
          <w:tcPr>
            <w:tcW w:w="3227" w:type="dxa"/>
          </w:tcPr>
          <w:p w:rsidR="00B456E9" w:rsidRPr="00E277DD" w:rsidRDefault="00B456E9" w:rsidP="00B456E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456E9" w:rsidRPr="00E277D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7933,0</w:t>
            </w:r>
          </w:p>
        </w:tc>
        <w:tc>
          <w:tcPr>
            <w:tcW w:w="1418" w:type="dxa"/>
            <w:vAlign w:val="center"/>
          </w:tcPr>
          <w:p w:rsidR="00B456E9" w:rsidRPr="00E277D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1546,8</w:t>
            </w:r>
          </w:p>
        </w:tc>
        <w:tc>
          <w:tcPr>
            <w:tcW w:w="992" w:type="dxa"/>
            <w:vAlign w:val="center"/>
          </w:tcPr>
          <w:p w:rsidR="00B456E9" w:rsidRPr="00E277D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18" w:type="dxa"/>
            <w:vAlign w:val="center"/>
          </w:tcPr>
          <w:p w:rsidR="00B456E9" w:rsidRPr="00E277D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1546,1</w:t>
            </w:r>
          </w:p>
        </w:tc>
        <w:tc>
          <w:tcPr>
            <w:tcW w:w="1099" w:type="dxa"/>
            <w:vAlign w:val="center"/>
          </w:tcPr>
          <w:p w:rsidR="00B456E9" w:rsidRPr="00E277DD" w:rsidRDefault="004360BB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B456E9" w:rsidRPr="00CB37ED" w:rsidTr="00E277DD">
        <w:tc>
          <w:tcPr>
            <w:tcW w:w="3227" w:type="dxa"/>
          </w:tcPr>
          <w:p w:rsidR="00B456E9" w:rsidRPr="00E277DD" w:rsidRDefault="00B456E9" w:rsidP="00B456E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456E9" w:rsidRPr="00CB37E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3209,5</w:t>
            </w:r>
          </w:p>
        </w:tc>
        <w:tc>
          <w:tcPr>
            <w:tcW w:w="1418" w:type="dxa"/>
            <w:vAlign w:val="center"/>
          </w:tcPr>
          <w:p w:rsidR="00B456E9" w:rsidRPr="00CB37E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1462,3</w:t>
            </w:r>
          </w:p>
        </w:tc>
        <w:tc>
          <w:tcPr>
            <w:tcW w:w="992" w:type="dxa"/>
            <w:vAlign w:val="center"/>
          </w:tcPr>
          <w:p w:rsidR="00B456E9" w:rsidRPr="00CB37E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18" w:type="dxa"/>
            <w:vAlign w:val="center"/>
          </w:tcPr>
          <w:p w:rsidR="00B456E9" w:rsidRPr="00CB37ED" w:rsidRDefault="00B456E9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1965,4</w:t>
            </w:r>
          </w:p>
        </w:tc>
        <w:tc>
          <w:tcPr>
            <w:tcW w:w="1099" w:type="dxa"/>
            <w:vAlign w:val="center"/>
          </w:tcPr>
          <w:p w:rsidR="00B456E9" w:rsidRPr="00CB37ED" w:rsidRDefault="004360BB" w:rsidP="00B4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-503,1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3518BC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11142,5</w:t>
            </w:r>
          </w:p>
        </w:tc>
        <w:tc>
          <w:tcPr>
            <w:tcW w:w="1418" w:type="dxa"/>
            <w:vAlign w:val="center"/>
          </w:tcPr>
          <w:p w:rsidR="009D4EE8" w:rsidRPr="00BD4BA6" w:rsidRDefault="001C2DB8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45A5C">
              <w:rPr>
                <w:rFonts w:ascii="Times New Roman" w:hAnsi="Times New Roman" w:cs="Times New Roman"/>
                <w:b/>
                <w:sz w:val="20"/>
                <w:szCs w:val="20"/>
              </w:rPr>
              <w:t>009,1</w:t>
            </w:r>
          </w:p>
        </w:tc>
        <w:tc>
          <w:tcPr>
            <w:tcW w:w="992" w:type="dxa"/>
            <w:vAlign w:val="center"/>
          </w:tcPr>
          <w:p w:rsidR="009D4EE8" w:rsidRPr="00BD4BA6" w:rsidRDefault="006C721F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</w:t>
            </w:r>
          </w:p>
        </w:tc>
        <w:tc>
          <w:tcPr>
            <w:tcW w:w="1418" w:type="dxa"/>
            <w:vAlign w:val="center"/>
          </w:tcPr>
          <w:p w:rsidR="009D4EE8" w:rsidRPr="003913C8" w:rsidRDefault="00B456E9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3511,5</w:t>
            </w:r>
          </w:p>
        </w:tc>
        <w:tc>
          <w:tcPr>
            <w:tcW w:w="1099" w:type="dxa"/>
            <w:vAlign w:val="center"/>
          </w:tcPr>
          <w:p w:rsidR="009D4EE8" w:rsidRPr="00BD4BA6" w:rsidRDefault="004360BB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-502,4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</w:t>
      </w:r>
      <w:r>
        <w:rPr>
          <w:rFonts w:ascii="Times New Roman" w:hAnsi="Times New Roman" w:cs="Times New Roman"/>
        </w:rPr>
        <w:t>к</w:t>
      </w:r>
      <w:r w:rsidR="00A559C2">
        <w:rPr>
          <w:rFonts w:ascii="Times New Roman" w:hAnsi="Times New Roman" w:cs="Times New Roman"/>
        </w:rPr>
        <w:t>вартал 2021</w:t>
      </w:r>
      <w:r w:rsidR="00C32FC7">
        <w:rPr>
          <w:rFonts w:ascii="Times New Roman" w:hAnsi="Times New Roman" w:cs="Times New Roman"/>
        </w:rPr>
        <w:t xml:space="preserve"> года поступило 1462,3</w:t>
      </w:r>
      <w:r>
        <w:rPr>
          <w:rFonts w:ascii="Times New Roman" w:hAnsi="Times New Roman" w:cs="Times New Roman"/>
        </w:rPr>
        <w:t xml:space="preserve"> тыс. руб. </w:t>
      </w:r>
      <w:r w:rsidR="00C32FC7">
        <w:rPr>
          <w:rFonts w:ascii="Times New Roman" w:hAnsi="Times New Roman" w:cs="Times New Roman"/>
        </w:rPr>
        <w:t>или 45,6</w:t>
      </w:r>
      <w:r w:rsidR="001610A5">
        <w:rPr>
          <w:rFonts w:ascii="Times New Roman" w:hAnsi="Times New Roman" w:cs="Times New Roman"/>
        </w:rPr>
        <w:t xml:space="preserve"> % о</w:t>
      </w:r>
      <w:r w:rsidR="00794C48">
        <w:rPr>
          <w:rFonts w:ascii="Times New Roman" w:hAnsi="Times New Roman" w:cs="Times New Roman"/>
        </w:rPr>
        <w:t>т</w:t>
      </w:r>
      <w:r w:rsidR="006674FC">
        <w:rPr>
          <w:rFonts w:ascii="Times New Roman" w:hAnsi="Times New Roman" w:cs="Times New Roman"/>
        </w:rPr>
        <w:t xml:space="preserve"> г</w:t>
      </w:r>
      <w:r w:rsidR="00C32FC7">
        <w:rPr>
          <w:rFonts w:ascii="Times New Roman" w:hAnsi="Times New Roman" w:cs="Times New Roman"/>
        </w:rPr>
        <w:t>одовых назначений, что на 503,1</w:t>
      </w:r>
      <w:r w:rsidR="00794C48">
        <w:rPr>
          <w:rFonts w:ascii="Times New Roman" w:hAnsi="Times New Roman" w:cs="Times New Roman"/>
        </w:rPr>
        <w:t xml:space="preserve"> тыс. руб. или на </w:t>
      </w:r>
      <w:r w:rsidR="00C32FC7">
        <w:rPr>
          <w:rFonts w:ascii="Times New Roman" w:hAnsi="Times New Roman" w:cs="Times New Roman"/>
        </w:rPr>
        <w:t>25,6 %  меньше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F3620D">
        <w:rPr>
          <w:rFonts w:ascii="Times New Roman" w:hAnsi="Times New Roman" w:cs="Times New Roman"/>
        </w:rPr>
        <w:t>1546,8 тыс. руб. или  19,5</w:t>
      </w:r>
      <w:r>
        <w:rPr>
          <w:rFonts w:ascii="Times New Roman" w:hAnsi="Times New Roman" w:cs="Times New Roman"/>
        </w:rPr>
        <w:t>%  к годовому плану. По сравнению с 1 кварта</w:t>
      </w:r>
      <w:r w:rsidR="00A559C2">
        <w:rPr>
          <w:rFonts w:ascii="Times New Roman" w:hAnsi="Times New Roman" w:cs="Times New Roman"/>
        </w:rPr>
        <w:t>лом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F3620D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F3620D">
        <w:rPr>
          <w:rFonts w:ascii="Times New Roman" w:hAnsi="Times New Roman" w:cs="Times New Roman"/>
        </w:rPr>
        <w:t>0</w:t>
      </w:r>
      <w:r w:rsidR="00AC45F5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тыс. руб. и</w:t>
      </w:r>
      <w:r w:rsidR="00F3620D">
        <w:rPr>
          <w:rFonts w:ascii="Times New Roman" w:hAnsi="Times New Roman" w:cs="Times New Roman"/>
        </w:rPr>
        <w:t>ли  0,04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>Таким образом, за 1 квартал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F3620D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F3620D">
        <w:rPr>
          <w:rFonts w:ascii="Times New Roman" w:hAnsi="Times New Roman" w:cs="Times New Roman"/>
        </w:rPr>
        <w:t xml:space="preserve"> уменьшилось на 502,4</w:t>
      </w:r>
      <w:r w:rsidR="00EB2A5D">
        <w:rPr>
          <w:rFonts w:ascii="Times New Roman" w:hAnsi="Times New Roman" w:cs="Times New Roman"/>
        </w:rPr>
        <w:t xml:space="preserve"> тыс. руб. или 14,3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A559C2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4E44E8">
        <w:rPr>
          <w:rFonts w:ascii="Times New Roman" w:hAnsi="Times New Roman" w:cs="Times New Roman"/>
        </w:rPr>
        <w:t>год</w:t>
      </w:r>
      <w:r w:rsidR="009732A2" w:rsidRPr="004E44E8">
        <w:rPr>
          <w:rFonts w:ascii="Times New Roman" w:hAnsi="Times New Roman" w:cs="Times New Roman"/>
        </w:rPr>
        <w:t>а составило</w:t>
      </w:r>
      <w:r w:rsidR="00DB5C8C" w:rsidRPr="004E44E8">
        <w:rPr>
          <w:rFonts w:ascii="Times New Roman" w:hAnsi="Times New Roman" w:cs="Times New Roman"/>
        </w:rPr>
        <w:t xml:space="preserve"> </w:t>
      </w:r>
      <w:r w:rsidR="00196199">
        <w:rPr>
          <w:rFonts w:ascii="Times New Roman" w:hAnsi="Times New Roman" w:cs="Times New Roman"/>
        </w:rPr>
        <w:t>3653,8</w:t>
      </w:r>
      <w:r w:rsidR="00DB5C8C" w:rsidRPr="00196199">
        <w:rPr>
          <w:rFonts w:ascii="Times New Roman" w:hAnsi="Times New Roman" w:cs="Times New Roman"/>
        </w:rPr>
        <w:t xml:space="preserve"> тыс. руб. или </w:t>
      </w:r>
      <w:r w:rsidR="00196199">
        <w:rPr>
          <w:rFonts w:ascii="Times New Roman" w:hAnsi="Times New Roman" w:cs="Times New Roman"/>
        </w:rPr>
        <w:t>32,8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275"/>
        <w:gridCol w:w="1134"/>
        <w:gridCol w:w="851"/>
        <w:gridCol w:w="850"/>
        <w:gridCol w:w="1134"/>
        <w:gridCol w:w="1134"/>
      </w:tblGrid>
      <w:tr w:rsidR="005E07AD" w:rsidRPr="00CB37ED" w:rsidTr="00C32FC7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E07AD" w:rsidRPr="00CB37ED" w:rsidRDefault="0066050E" w:rsidP="00E51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 от 29.12.2020г, увед.№1/01 от11.01.</w:t>
            </w:r>
            <w:r w:rsidR="00C32FC7">
              <w:rPr>
                <w:rFonts w:ascii="Times New Roman" w:hAnsi="Times New Roman" w:cs="Times New Roman"/>
                <w:b/>
                <w:sz w:val="18"/>
                <w:szCs w:val="18"/>
              </w:rPr>
              <w:t>21г</w:t>
            </w:r>
          </w:p>
        </w:tc>
        <w:tc>
          <w:tcPr>
            <w:tcW w:w="1134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559C2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C32FC7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59FA" w:rsidRPr="00CB37ED" w:rsidTr="00C32FC7">
        <w:tc>
          <w:tcPr>
            <w:tcW w:w="3086" w:type="dxa"/>
          </w:tcPr>
          <w:p w:rsidR="004859FA" w:rsidRPr="00CB37ED" w:rsidRDefault="004859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275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3189,5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803.</w:t>
            </w:r>
            <w:r w:rsidR="00C94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859FA" w:rsidRPr="00CB37ED" w:rsidRDefault="00C940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vAlign w:val="center"/>
          </w:tcPr>
          <w:p w:rsidR="004859FA" w:rsidRPr="00CB37ED" w:rsidRDefault="002F5F6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1134" w:type="dxa"/>
            <w:vAlign w:val="center"/>
          </w:tcPr>
          <w:p w:rsidR="004859FA" w:rsidRPr="00CB37ED" w:rsidRDefault="002F5F6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4859FA" w:rsidRPr="00CB37ED" w:rsidTr="00C32FC7">
        <w:tc>
          <w:tcPr>
            <w:tcW w:w="3086" w:type="dxa"/>
          </w:tcPr>
          <w:p w:rsidR="004859FA" w:rsidRDefault="004859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275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1" w:type="dxa"/>
            <w:vAlign w:val="center"/>
          </w:tcPr>
          <w:p w:rsidR="004859FA" w:rsidRPr="00CB37ED" w:rsidRDefault="00C940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4859FA" w:rsidRPr="00CB37ED" w:rsidRDefault="002F5F6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vAlign w:val="center"/>
          </w:tcPr>
          <w:p w:rsidR="004859FA" w:rsidRPr="00CB37ED" w:rsidRDefault="002F5F6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9FA" w:rsidRPr="00CB37ED" w:rsidTr="00C32FC7">
        <w:tc>
          <w:tcPr>
            <w:tcW w:w="3086" w:type="dxa"/>
          </w:tcPr>
          <w:p w:rsidR="004859FA" w:rsidRPr="00CB37ED" w:rsidRDefault="004859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859FA" w:rsidRPr="00CB37ED" w:rsidRDefault="00C940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859FA" w:rsidRPr="00CB37ED" w:rsidRDefault="002F5F6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859FA" w:rsidRPr="00CB37ED" w:rsidRDefault="002F5F6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9FA" w:rsidRPr="00CB37ED" w:rsidTr="00C32FC7">
        <w:tc>
          <w:tcPr>
            <w:tcW w:w="3086" w:type="dxa"/>
          </w:tcPr>
          <w:p w:rsidR="004859FA" w:rsidRDefault="004859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275" w:type="dxa"/>
            <w:vAlign w:val="center"/>
          </w:tcPr>
          <w:p w:rsidR="004859FA" w:rsidRPr="00CB37ED" w:rsidRDefault="004859FA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3408,6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1108,5</w:t>
            </w:r>
          </w:p>
        </w:tc>
        <w:tc>
          <w:tcPr>
            <w:tcW w:w="851" w:type="dxa"/>
            <w:vAlign w:val="center"/>
          </w:tcPr>
          <w:p w:rsidR="004859FA" w:rsidRPr="00CB37ED" w:rsidRDefault="00C940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0" w:type="dxa"/>
            <w:vAlign w:val="center"/>
          </w:tcPr>
          <w:p w:rsidR="004859FA" w:rsidRPr="00CB37ED" w:rsidRDefault="002F5F6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2439,3</w:t>
            </w:r>
          </w:p>
        </w:tc>
        <w:tc>
          <w:tcPr>
            <w:tcW w:w="1134" w:type="dxa"/>
            <w:vAlign w:val="center"/>
          </w:tcPr>
          <w:p w:rsidR="004859FA" w:rsidRPr="00CB37ED" w:rsidRDefault="002F5F6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-1330,8</w:t>
            </w:r>
          </w:p>
        </w:tc>
      </w:tr>
      <w:tr w:rsidR="004859FA" w:rsidRPr="00CB37ED" w:rsidTr="00C32FC7">
        <w:tc>
          <w:tcPr>
            <w:tcW w:w="3086" w:type="dxa"/>
          </w:tcPr>
          <w:p w:rsidR="004859FA" w:rsidRDefault="004859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275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3479,9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851" w:type="dxa"/>
            <w:vAlign w:val="center"/>
          </w:tcPr>
          <w:p w:rsidR="004859FA" w:rsidRPr="00CB37ED" w:rsidRDefault="00C940F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0" w:type="dxa"/>
            <w:vAlign w:val="center"/>
          </w:tcPr>
          <w:p w:rsidR="004859FA" w:rsidRPr="00CB37ED" w:rsidRDefault="002F5F6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vAlign w:val="center"/>
          </w:tcPr>
          <w:p w:rsidR="004859FA" w:rsidRPr="00CB37ED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741,7</w:t>
            </w:r>
          </w:p>
        </w:tc>
        <w:tc>
          <w:tcPr>
            <w:tcW w:w="1134" w:type="dxa"/>
            <w:vAlign w:val="center"/>
          </w:tcPr>
          <w:p w:rsidR="004859FA" w:rsidRPr="00CB37ED" w:rsidRDefault="001961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</w:tr>
      <w:tr w:rsidR="004859FA" w:rsidRPr="00CB37ED" w:rsidTr="00C32FC7">
        <w:trPr>
          <w:trHeight w:val="443"/>
        </w:trPr>
        <w:tc>
          <w:tcPr>
            <w:tcW w:w="3086" w:type="dxa"/>
            <w:vAlign w:val="center"/>
          </w:tcPr>
          <w:p w:rsidR="004859FA" w:rsidRPr="00843BA8" w:rsidRDefault="004859FA" w:rsidP="0084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BA8">
              <w:rPr>
                <w:rFonts w:ascii="Times New Roman" w:hAnsi="Times New Roman" w:cs="Times New Roman"/>
                <w:sz w:val="20"/>
                <w:szCs w:val="20"/>
              </w:rPr>
              <w:t>10- Социальная политика</w:t>
            </w:r>
          </w:p>
        </w:tc>
        <w:tc>
          <w:tcPr>
            <w:tcW w:w="1275" w:type="dxa"/>
            <w:vAlign w:val="center"/>
          </w:tcPr>
          <w:p w:rsidR="004859FA" w:rsidRPr="00843BA8" w:rsidRDefault="004859FA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A8"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1134" w:type="dxa"/>
            <w:vAlign w:val="center"/>
          </w:tcPr>
          <w:p w:rsidR="004859FA" w:rsidRPr="00843BA8" w:rsidRDefault="004859FA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851" w:type="dxa"/>
            <w:vAlign w:val="center"/>
          </w:tcPr>
          <w:p w:rsidR="004859FA" w:rsidRPr="00843BA8" w:rsidRDefault="00C940F6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0" w:type="dxa"/>
            <w:vAlign w:val="center"/>
          </w:tcPr>
          <w:p w:rsidR="004859FA" w:rsidRPr="00843BA8" w:rsidRDefault="002F5F6A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859FA" w:rsidRPr="00843BA8" w:rsidRDefault="004859FA" w:rsidP="00A63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859FA" w:rsidRPr="00843BA8" w:rsidRDefault="00196199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814.5</w:t>
            </w:r>
          </w:p>
        </w:tc>
      </w:tr>
      <w:tr w:rsidR="004859FA" w:rsidRPr="00CB37ED" w:rsidTr="00C32FC7">
        <w:trPr>
          <w:trHeight w:val="443"/>
        </w:trPr>
        <w:tc>
          <w:tcPr>
            <w:tcW w:w="3086" w:type="dxa"/>
            <w:vAlign w:val="center"/>
          </w:tcPr>
          <w:p w:rsidR="004859FA" w:rsidRPr="001F4F82" w:rsidRDefault="004859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4859FA" w:rsidRPr="00BD4BA6" w:rsidRDefault="004859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11142,5</w:t>
            </w:r>
          </w:p>
        </w:tc>
        <w:tc>
          <w:tcPr>
            <w:tcW w:w="1134" w:type="dxa"/>
            <w:vAlign w:val="center"/>
          </w:tcPr>
          <w:p w:rsidR="004859FA" w:rsidRPr="00BD4BA6" w:rsidRDefault="004859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3653,8</w:t>
            </w:r>
          </w:p>
        </w:tc>
        <w:tc>
          <w:tcPr>
            <w:tcW w:w="851" w:type="dxa"/>
            <w:vAlign w:val="center"/>
          </w:tcPr>
          <w:p w:rsidR="004859FA" w:rsidRPr="00BD4BA6" w:rsidRDefault="00C940F6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859FA" w:rsidRPr="00BD4BA6" w:rsidRDefault="002F5F6A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1134" w:type="dxa"/>
            <w:vAlign w:val="center"/>
          </w:tcPr>
          <w:p w:rsidR="004859FA" w:rsidRPr="00BD4BA6" w:rsidRDefault="004859FA" w:rsidP="00A63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4018,4</w:t>
            </w:r>
          </w:p>
        </w:tc>
        <w:tc>
          <w:tcPr>
            <w:tcW w:w="1134" w:type="dxa"/>
            <w:vAlign w:val="center"/>
          </w:tcPr>
          <w:p w:rsidR="004859FA" w:rsidRPr="00BD4BA6" w:rsidRDefault="00196199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-364,6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 w:rsidRPr="000A63B1">
        <w:rPr>
          <w:rFonts w:ascii="Times New Roman" w:hAnsi="Times New Roman" w:cs="Times New Roman"/>
        </w:rPr>
        <w:t>Финансирование</w:t>
      </w:r>
      <w:r w:rsidR="004D42BB">
        <w:rPr>
          <w:rFonts w:ascii="Times New Roman" w:hAnsi="Times New Roman" w:cs="Times New Roman"/>
        </w:rPr>
        <w:t xml:space="preserve"> социальной сферы в </w:t>
      </w:r>
      <w:r w:rsidR="00A559C2">
        <w:rPr>
          <w:rFonts w:ascii="Times New Roman" w:hAnsi="Times New Roman" w:cs="Times New Roman"/>
        </w:rPr>
        <w:t>1 квартале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196199">
        <w:rPr>
          <w:rFonts w:ascii="Times New Roman" w:hAnsi="Times New Roman" w:cs="Times New Roman"/>
        </w:rPr>
        <w:t>46,2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196199">
        <w:rPr>
          <w:rFonts w:ascii="Times New Roman" w:hAnsi="Times New Roman" w:cs="Times New Roman"/>
        </w:rPr>
        <w:t>30,3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196199">
        <w:rPr>
          <w:rFonts w:ascii="Times New Roman" w:hAnsi="Times New Roman" w:cs="Times New Roman"/>
        </w:rPr>
        <w:t>22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91721B">
        <w:rPr>
          <w:rFonts w:ascii="Times New Roman" w:hAnsi="Times New Roman" w:cs="Times New Roman"/>
        </w:rPr>
        <w:t xml:space="preserve">Малодербетовского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A559C2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8D61A8">
        <w:rPr>
          <w:rFonts w:ascii="Times New Roman" w:hAnsi="Times New Roman" w:cs="Times New Roman"/>
        </w:rPr>
        <w:t>уменьши</w:t>
      </w:r>
      <w:r w:rsidR="00F06C8F">
        <w:rPr>
          <w:rFonts w:ascii="Times New Roman" w:hAnsi="Times New Roman" w:cs="Times New Roman"/>
        </w:rPr>
        <w:t>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8D61A8">
        <w:rPr>
          <w:rFonts w:ascii="Times New Roman" w:hAnsi="Times New Roman" w:cs="Times New Roman"/>
        </w:rPr>
        <w:t>364,6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8D61A8">
        <w:rPr>
          <w:rFonts w:ascii="Times New Roman" w:hAnsi="Times New Roman" w:cs="Times New Roman"/>
        </w:rPr>
        <w:t xml:space="preserve"> 9,1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604330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41" w:rsidRDefault="00285641" w:rsidP="009B3B3D">
      <w:pPr>
        <w:spacing w:after="0" w:line="240" w:lineRule="auto"/>
      </w:pPr>
      <w:r>
        <w:separator/>
      </w:r>
    </w:p>
  </w:endnote>
  <w:endnote w:type="continuationSeparator" w:id="0">
    <w:p w:rsidR="00285641" w:rsidRDefault="00285641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843BA8" w:rsidRDefault="0060154E">
        <w:pPr>
          <w:pStyle w:val="a7"/>
          <w:jc w:val="right"/>
        </w:pPr>
        <w:fldSimple w:instr="PAGE   \* MERGEFORMAT">
          <w:r w:rsidR="002D26AF">
            <w:rPr>
              <w:noProof/>
            </w:rPr>
            <w:t>4</w:t>
          </w:r>
        </w:fldSimple>
      </w:p>
    </w:sdtContent>
  </w:sdt>
  <w:p w:rsidR="00843BA8" w:rsidRDefault="00843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843BA8" w:rsidRDefault="0060154E">
        <w:pPr>
          <w:pStyle w:val="a7"/>
          <w:jc w:val="right"/>
        </w:pPr>
        <w:fldSimple w:instr="PAGE   \* MERGEFORMAT">
          <w:r w:rsidR="002D26AF">
            <w:rPr>
              <w:noProof/>
            </w:rPr>
            <w:t>1</w:t>
          </w:r>
        </w:fldSimple>
      </w:p>
    </w:sdtContent>
  </w:sdt>
  <w:p w:rsidR="00843BA8" w:rsidRDefault="00843B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41" w:rsidRDefault="00285641" w:rsidP="009B3B3D">
      <w:pPr>
        <w:spacing w:after="0" w:line="240" w:lineRule="auto"/>
      </w:pPr>
      <w:r>
        <w:separator/>
      </w:r>
    </w:p>
  </w:footnote>
  <w:footnote w:type="continuationSeparator" w:id="0">
    <w:p w:rsidR="00285641" w:rsidRDefault="00285641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4DB4"/>
    <w:rsid w:val="00046657"/>
    <w:rsid w:val="0005037B"/>
    <w:rsid w:val="000547C5"/>
    <w:rsid w:val="00065805"/>
    <w:rsid w:val="00070340"/>
    <w:rsid w:val="00076DA1"/>
    <w:rsid w:val="00077F50"/>
    <w:rsid w:val="00086857"/>
    <w:rsid w:val="00087763"/>
    <w:rsid w:val="00095CDC"/>
    <w:rsid w:val="00096531"/>
    <w:rsid w:val="000A63B1"/>
    <w:rsid w:val="000B06DD"/>
    <w:rsid w:val="000B38C2"/>
    <w:rsid w:val="000B6DE8"/>
    <w:rsid w:val="000D27A0"/>
    <w:rsid w:val="000D60B2"/>
    <w:rsid w:val="000E11E0"/>
    <w:rsid w:val="000E610C"/>
    <w:rsid w:val="000E6768"/>
    <w:rsid w:val="000E7D28"/>
    <w:rsid w:val="000F2590"/>
    <w:rsid w:val="000F5BB4"/>
    <w:rsid w:val="000F7FCE"/>
    <w:rsid w:val="00101874"/>
    <w:rsid w:val="00105713"/>
    <w:rsid w:val="00107971"/>
    <w:rsid w:val="00121328"/>
    <w:rsid w:val="00130226"/>
    <w:rsid w:val="00131C7F"/>
    <w:rsid w:val="0014016D"/>
    <w:rsid w:val="001450F4"/>
    <w:rsid w:val="0014512B"/>
    <w:rsid w:val="00146A9A"/>
    <w:rsid w:val="00151A1C"/>
    <w:rsid w:val="00151D97"/>
    <w:rsid w:val="00153D58"/>
    <w:rsid w:val="001610A5"/>
    <w:rsid w:val="001665C7"/>
    <w:rsid w:val="0017065F"/>
    <w:rsid w:val="00173A02"/>
    <w:rsid w:val="00175878"/>
    <w:rsid w:val="00182989"/>
    <w:rsid w:val="00185578"/>
    <w:rsid w:val="00196199"/>
    <w:rsid w:val="001A1250"/>
    <w:rsid w:val="001A2D56"/>
    <w:rsid w:val="001A48EF"/>
    <w:rsid w:val="001A77E2"/>
    <w:rsid w:val="001B1800"/>
    <w:rsid w:val="001B1F6B"/>
    <w:rsid w:val="001B355C"/>
    <w:rsid w:val="001B41F5"/>
    <w:rsid w:val="001B772E"/>
    <w:rsid w:val="001C2DB8"/>
    <w:rsid w:val="001C500A"/>
    <w:rsid w:val="001D1D0F"/>
    <w:rsid w:val="001D6B4C"/>
    <w:rsid w:val="001E3305"/>
    <w:rsid w:val="001E3AC8"/>
    <w:rsid w:val="001E5B4C"/>
    <w:rsid w:val="001F10F4"/>
    <w:rsid w:val="001F1F8B"/>
    <w:rsid w:val="001F4F82"/>
    <w:rsid w:val="00201A9C"/>
    <w:rsid w:val="002037C9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5641"/>
    <w:rsid w:val="00286252"/>
    <w:rsid w:val="00286D56"/>
    <w:rsid w:val="0029729D"/>
    <w:rsid w:val="002A47EF"/>
    <w:rsid w:val="002B2594"/>
    <w:rsid w:val="002B3FE7"/>
    <w:rsid w:val="002D26AF"/>
    <w:rsid w:val="002D7AB0"/>
    <w:rsid w:val="002E1F4F"/>
    <w:rsid w:val="002F1AB7"/>
    <w:rsid w:val="002F5F6A"/>
    <w:rsid w:val="002F7C69"/>
    <w:rsid w:val="00301D20"/>
    <w:rsid w:val="003022BB"/>
    <w:rsid w:val="00303165"/>
    <w:rsid w:val="00303A4E"/>
    <w:rsid w:val="00313D95"/>
    <w:rsid w:val="003143EB"/>
    <w:rsid w:val="0032141C"/>
    <w:rsid w:val="00323DF2"/>
    <w:rsid w:val="00323FD3"/>
    <w:rsid w:val="003308B4"/>
    <w:rsid w:val="00332E93"/>
    <w:rsid w:val="00334118"/>
    <w:rsid w:val="00335DED"/>
    <w:rsid w:val="003363E1"/>
    <w:rsid w:val="003417C1"/>
    <w:rsid w:val="003431B8"/>
    <w:rsid w:val="00350539"/>
    <w:rsid w:val="003518BC"/>
    <w:rsid w:val="00354596"/>
    <w:rsid w:val="00357C45"/>
    <w:rsid w:val="00360344"/>
    <w:rsid w:val="003622D5"/>
    <w:rsid w:val="00363679"/>
    <w:rsid w:val="00363DC2"/>
    <w:rsid w:val="00373887"/>
    <w:rsid w:val="00376A71"/>
    <w:rsid w:val="003774FF"/>
    <w:rsid w:val="00381759"/>
    <w:rsid w:val="003913C8"/>
    <w:rsid w:val="003944E0"/>
    <w:rsid w:val="00395D03"/>
    <w:rsid w:val="003A1C9B"/>
    <w:rsid w:val="003A2299"/>
    <w:rsid w:val="003A4C95"/>
    <w:rsid w:val="003A61BC"/>
    <w:rsid w:val="003A72A3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0BB"/>
    <w:rsid w:val="00436E66"/>
    <w:rsid w:val="00442323"/>
    <w:rsid w:val="00445A5C"/>
    <w:rsid w:val="00450721"/>
    <w:rsid w:val="00452014"/>
    <w:rsid w:val="00457CEF"/>
    <w:rsid w:val="004640EA"/>
    <w:rsid w:val="0046568E"/>
    <w:rsid w:val="00466FE6"/>
    <w:rsid w:val="00467FEB"/>
    <w:rsid w:val="00473620"/>
    <w:rsid w:val="004807BE"/>
    <w:rsid w:val="00480D85"/>
    <w:rsid w:val="0048458F"/>
    <w:rsid w:val="004859FA"/>
    <w:rsid w:val="004902C9"/>
    <w:rsid w:val="00495572"/>
    <w:rsid w:val="004B18E9"/>
    <w:rsid w:val="004B1B01"/>
    <w:rsid w:val="004C4ECA"/>
    <w:rsid w:val="004D355D"/>
    <w:rsid w:val="004D42BB"/>
    <w:rsid w:val="004E44E8"/>
    <w:rsid w:val="004E53DD"/>
    <w:rsid w:val="004F1736"/>
    <w:rsid w:val="004F2FB2"/>
    <w:rsid w:val="004F34FF"/>
    <w:rsid w:val="004F60D9"/>
    <w:rsid w:val="00503699"/>
    <w:rsid w:val="00511A0F"/>
    <w:rsid w:val="0051398F"/>
    <w:rsid w:val="0052168B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1E3A"/>
    <w:rsid w:val="0056548A"/>
    <w:rsid w:val="00570FE6"/>
    <w:rsid w:val="0058079A"/>
    <w:rsid w:val="005841B5"/>
    <w:rsid w:val="00584394"/>
    <w:rsid w:val="00586320"/>
    <w:rsid w:val="00594530"/>
    <w:rsid w:val="005A10FA"/>
    <w:rsid w:val="005A2A5F"/>
    <w:rsid w:val="005A3573"/>
    <w:rsid w:val="005B048B"/>
    <w:rsid w:val="005B35A4"/>
    <w:rsid w:val="005B41A6"/>
    <w:rsid w:val="005B52E4"/>
    <w:rsid w:val="005C396B"/>
    <w:rsid w:val="005C3A65"/>
    <w:rsid w:val="005C3B01"/>
    <w:rsid w:val="005C7D5C"/>
    <w:rsid w:val="005D0A6A"/>
    <w:rsid w:val="005D3B14"/>
    <w:rsid w:val="005D3F71"/>
    <w:rsid w:val="005D5273"/>
    <w:rsid w:val="005E07AD"/>
    <w:rsid w:val="005F46AE"/>
    <w:rsid w:val="00601012"/>
    <w:rsid w:val="0060154E"/>
    <w:rsid w:val="0060169D"/>
    <w:rsid w:val="00604330"/>
    <w:rsid w:val="00604B62"/>
    <w:rsid w:val="0061230E"/>
    <w:rsid w:val="00614A34"/>
    <w:rsid w:val="006209CB"/>
    <w:rsid w:val="00620AEA"/>
    <w:rsid w:val="006239A9"/>
    <w:rsid w:val="00652C68"/>
    <w:rsid w:val="00657B50"/>
    <w:rsid w:val="0066050E"/>
    <w:rsid w:val="006674FC"/>
    <w:rsid w:val="006700FD"/>
    <w:rsid w:val="006713FD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B2EE9"/>
    <w:rsid w:val="006B3A23"/>
    <w:rsid w:val="006C0776"/>
    <w:rsid w:val="006C29B0"/>
    <w:rsid w:val="006C549C"/>
    <w:rsid w:val="006C721F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420C8"/>
    <w:rsid w:val="0074782E"/>
    <w:rsid w:val="00757343"/>
    <w:rsid w:val="007578AE"/>
    <w:rsid w:val="0076200B"/>
    <w:rsid w:val="00763BB1"/>
    <w:rsid w:val="00770043"/>
    <w:rsid w:val="007717F4"/>
    <w:rsid w:val="00772575"/>
    <w:rsid w:val="007774C3"/>
    <w:rsid w:val="00785EB8"/>
    <w:rsid w:val="00787CA0"/>
    <w:rsid w:val="007921F8"/>
    <w:rsid w:val="00794C48"/>
    <w:rsid w:val="007970C0"/>
    <w:rsid w:val="007B73CC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1676"/>
    <w:rsid w:val="008177AC"/>
    <w:rsid w:val="008179A7"/>
    <w:rsid w:val="00820E23"/>
    <w:rsid w:val="00821850"/>
    <w:rsid w:val="008256E0"/>
    <w:rsid w:val="00833534"/>
    <w:rsid w:val="00834071"/>
    <w:rsid w:val="00834D3A"/>
    <w:rsid w:val="008360DD"/>
    <w:rsid w:val="00843BA8"/>
    <w:rsid w:val="00843C95"/>
    <w:rsid w:val="00860ADE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9F5"/>
    <w:rsid w:val="008A5DF0"/>
    <w:rsid w:val="008A72E3"/>
    <w:rsid w:val="008A75B7"/>
    <w:rsid w:val="008C5914"/>
    <w:rsid w:val="008D5B95"/>
    <w:rsid w:val="008D61A8"/>
    <w:rsid w:val="008D6CB9"/>
    <w:rsid w:val="008E1A12"/>
    <w:rsid w:val="008F06B4"/>
    <w:rsid w:val="008F1A86"/>
    <w:rsid w:val="008F24A8"/>
    <w:rsid w:val="008F6F2F"/>
    <w:rsid w:val="009021FF"/>
    <w:rsid w:val="009035BF"/>
    <w:rsid w:val="00905BE8"/>
    <w:rsid w:val="009119A1"/>
    <w:rsid w:val="00914B0D"/>
    <w:rsid w:val="009165B0"/>
    <w:rsid w:val="0091721B"/>
    <w:rsid w:val="00920895"/>
    <w:rsid w:val="00920B7A"/>
    <w:rsid w:val="00922FCA"/>
    <w:rsid w:val="0092503B"/>
    <w:rsid w:val="00926DDE"/>
    <w:rsid w:val="009319C1"/>
    <w:rsid w:val="00950605"/>
    <w:rsid w:val="009732A2"/>
    <w:rsid w:val="0098240D"/>
    <w:rsid w:val="00984AB7"/>
    <w:rsid w:val="00984E9C"/>
    <w:rsid w:val="00997174"/>
    <w:rsid w:val="00997A83"/>
    <w:rsid w:val="009A1532"/>
    <w:rsid w:val="009A62A1"/>
    <w:rsid w:val="009B3B3D"/>
    <w:rsid w:val="009C1D86"/>
    <w:rsid w:val="009C7D0F"/>
    <w:rsid w:val="009D4EE8"/>
    <w:rsid w:val="009D6AA3"/>
    <w:rsid w:val="009F1AAE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254D"/>
    <w:rsid w:val="00A34D40"/>
    <w:rsid w:val="00A37743"/>
    <w:rsid w:val="00A40F38"/>
    <w:rsid w:val="00A517DE"/>
    <w:rsid w:val="00A559C2"/>
    <w:rsid w:val="00A569C6"/>
    <w:rsid w:val="00A706FE"/>
    <w:rsid w:val="00A742FB"/>
    <w:rsid w:val="00A7458B"/>
    <w:rsid w:val="00A756EB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45F5"/>
    <w:rsid w:val="00AC5DBC"/>
    <w:rsid w:val="00AD0A15"/>
    <w:rsid w:val="00AD0A7D"/>
    <w:rsid w:val="00AD731C"/>
    <w:rsid w:val="00AE366F"/>
    <w:rsid w:val="00AE5CC2"/>
    <w:rsid w:val="00AF30A7"/>
    <w:rsid w:val="00AF79ED"/>
    <w:rsid w:val="00B00ABC"/>
    <w:rsid w:val="00B1266A"/>
    <w:rsid w:val="00B12871"/>
    <w:rsid w:val="00B235FC"/>
    <w:rsid w:val="00B35738"/>
    <w:rsid w:val="00B35855"/>
    <w:rsid w:val="00B40BF4"/>
    <w:rsid w:val="00B41760"/>
    <w:rsid w:val="00B42FF2"/>
    <w:rsid w:val="00B450BA"/>
    <w:rsid w:val="00B456E9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0C0D"/>
    <w:rsid w:val="00BB366B"/>
    <w:rsid w:val="00BB676A"/>
    <w:rsid w:val="00BC5ECA"/>
    <w:rsid w:val="00BD22B0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25AB"/>
    <w:rsid w:val="00C328F5"/>
    <w:rsid w:val="00C32FC7"/>
    <w:rsid w:val="00C34D94"/>
    <w:rsid w:val="00C35EE2"/>
    <w:rsid w:val="00C4401B"/>
    <w:rsid w:val="00C5127B"/>
    <w:rsid w:val="00C5197A"/>
    <w:rsid w:val="00C55636"/>
    <w:rsid w:val="00C64D36"/>
    <w:rsid w:val="00C67BBE"/>
    <w:rsid w:val="00C70CAE"/>
    <w:rsid w:val="00C81693"/>
    <w:rsid w:val="00C83AA2"/>
    <w:rsid w:val="00C940F6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92CF4"/>
    <w:rsid w:val="00DA0B95"/>
    <w:rsid w:val="00DA0FB2"/>
    <w:rsid w:val="00DB523E"/>
    <w:rsid w:val="00DB5A36"/>
    <w:rsid w:val="00DB5C8C"/>
    <w:rsid w:val="00DB5CCD"/>
    <w:rsid w:val="00DC2FCC"/>
    <w:rsid w:val="00DC51D8"/>
    <w:rsid w:val="00DC6D8D"/>
    <w:rsid w:val="00DC70DF"/>
    <w:rsid w:val="00DD653A"/>
    <w:rsid w:val="00DE03D0"/>
    <w:rsid w:val="00DE5269"/>
    <w:rsid w:val="00DF411C"/>
    <w:rsid w:val="00DF46ED"/>
    <w:rsid w:val="00DF6D72"/>
    <w:rsid w:val="00E07838"/>
    <w:rsid w:val="00E21101"/>
    <w:rsid w:val="00E232CD"/>
    <w:rsid w:val="00E24C40"/>
    <w:rsid w:val="00E27228"/>
    <w:rsid w:val="00E277DD"/>
    <w:rsid w:val="00E30E21"/>
    <w:rsid w:val="00E31B42"/>
    <w:rsid w:val="00E31C3D"/>
    <w:rsid w:val="00E44F35"/>
    <w:rsid w:val="00E47B5D"/>
    <w:rsid w:val="00E51BBE"/>
    <w:rsid w:val="00E533E5"/>
    <w:rsid w:val="00E536DC"/>
    <w:rsid w:val="00E65C8E"/>
    <w:rsid w:val="00E6697B"/>
    <w:rsid w:val="00E7002B"/>
    <w:rsid w:val="00E77B11"/>
    <w:rsid w:val="00E813EE"/>
    <w:rsid w:val="00E86C6D"/>
    <w:rsid w:val="00E879D7"/>
    <w:rsid w:val="00E9710D"/>
    <w:rsid w:val="00EB2A5D"/>
    <w:rsid w:val="00EB476E"/>
    <w:rsid w:val="00EB4B29"/>
    <w:rsid w:val="00EB6D66"/>
    <w:rsid w:val="00EB6F7D"/>
    <w:rsid w:val="00EC2285"/>
    <w:rsid w:val="00EC2A02"/>
    <w:rsid w:val="00EC5578"/>
    <w:rsid w:val="00ED2D83"/>
    <w:rsid w:val="00ED4A66"/>
    <w:rsid w:val="00ED6DA9"/>
    <w:rsid w:val="00ED7388"/>
    <w:rsid w:val="00EE531C"/>
    <w:rsid w:val="00EE7F02"/>
    <w:rsid w:val="00EF200A"/>
    <w:rsid w:val="00F02F00"/>
    <w:rsid w:val="00F06C8F"/>
    <w:rsid w:val="00F06ED2"/>
    <w:rsid w:val="00F1074E"/>
    <w:rsid w:val="00F130CF"/>
    <w:rsid w:val="00F1626A"/>
    <w:rsid w:val="00F16FF1"/>
    <w:rsid w:val="00F20A3A"/>
    <w:rsid w:val="00F27F30"/>
    <w:rsid w:val="00F30D1C"/>
    <w:rsid w:val="00F336B0"/>
    <w:rsid w:val="00F3620D"/>
    <w:rsid w:val="00F41D97"/>
    <w:rsid w:val="00F4283A"/>
    <w:rsid w:val="00F43E8D"/>
    <w:rsid w:val="00F460E1"/>
    <w:rsid w:val="00F5435A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489E-5B29-480D-9AC2-87B247A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cp:lastPrinted>2020-07-13T08:47:00Z</cp:lastPrinted>
  <dcterms:created xsi:type="dcterms:W3CDTF">2021-06-29T08:40:00Z</dcterms:created>
  <dcterms:modified xsi:type="dcterms:W3CDTF">2021-06-29T08:40:00Z</dcterms:modified>
</cp:coreProperties>
</file>