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FA5B8A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Ики-Бухусовского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EC5578">
        <w:rPr>
          <w:rFonts w:ascii="Times New Roman" w:hAnsi="Times New Roman" w:cs="Times New Roman"/>
          <w:b/>
        </w:rPr>
        <w:t>1 квартал 2020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CB37ED">
        <w:rPr>
          <w:rFonts w:ascii="Times New Roman" w:hAnsi="Times New Roman" w:cs="Times New Roman"/>
        </w:rPr>
        <w:t>Дербеты</w:t>
      </w:r>
      <w:proofErr w:type="spellEnd"/>
      <w:r w:rsidRPr="00CB37ED">
        <w:rPr>
          <w:rFonts w:ascii="Times New Roman" w:hAnsi="Times New Roman" w:cs="Times New Roman"/>
        </w:rPr>
        <w:t xml:space="preserve">           </w:t>
      </w:r>
      <w:r w:rsidR="00222513">
        <w:rPr>
          <w:rFonts w:ascii="Times New Roman" w:hAnsi="Times New Roman" w:cs="Times New Roman"/>
        </w:rPr>
        <w:t xml:space="preserve">                                                                    </w:t>
      </w:r>
      <w:r w:rsidR="00271674">
        <w:rPr>
          <w:rFonts w:ascii="Times New Roman" w:hAnsi="Times New Roman" w:cs="Times New Roman"/>
        </w:rPr>
        <w:t xml:space="preserve">                              04</w:t>
      </w:r>
      <w:r w:rsidR="00222513">
        <w:rPr>
          <w:rFonts w:ascii="Times New Roman" w:hAnsi="Times New Roman" w:cs="Times New Roman"/>
        </w:rPr>
        <w:t xml:space="preserve">.06.2020г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</w:t>
      </w:r>
      <w:proofErr w:type="spellStart"/>
      <w:r w:rsidR="00222513">
        <w:rPr>
          <w:rFonts w:ascii="Times New Roman" w:hAnsi="Times New Roman" w:cs="Times New Roman"/>
        </w:rPr>
        <w:t>Малодербетовском</w:t>
      </w:r>
      <w:proofErr w:type="spellEnd"/>
      <w:r w:rsidR="00222513">
        <w:rPr>
          <w:rFonts w:ascii="Times New Roman" w:hAnsi="Times New Roman" w:cs="Times New Roman"/>
        </w:rPr>
        <w:t xml:space="preserve"> районном муниципальном образовании Республики Калмыкия»,утвержденного решением Собрания депутатов Малодербетовского РМО РК от 04.03.2015г. №1 (с </w:t>
      </w:r>
      <w:proofErr w:type="spellStart"/>
      <w:r w:rsidR="00222513">
        <w:rPr>
          <w:rFonts w:ascii="Times New Roman" w:hAnsi="Times New Roman" w:cs="Times New Roman"/>
        </w:rPr>
        <w:t>изм</w:t>
      </w:r>
      <w:proofErr w:type="spellEnd"/>
      <w:r w:rsidR="00222513">
        <w:rPr>
          <w:rFonts w:ascii="Times New Roman" w:hAnsi="Times New Roman" w:cs="Times New Roman"/>
        </w:rPr>
        <w:t>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FA5B8A">
        <w:rPr>
          <w:rFonts w:ascii="Times New Roman" w:hAnsi="Times New Roman" w:cs="Times New Roman"/>
        </w:rPr>
        <w:t xml:space="preserve">та </w:t>
      </w:r>
      <w:proofErr w:type="spellStart"/>
      <w:r w:rsidR="00FA5B8A">
        <w:rPr>
          <w:rFonts w:ascii="Times New Roman" w:hAnsi="Times New Roman" w:cs="Times New Roman"/>
        </w:rPr>
        <w:t>Ики-Бухусовского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образования за 1 квартал 2020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proofErr w:type="spellStart"/>
      <w:r w:rsidR="00FA5B8A">
        <w:rPr>
          <w:rFonts w:ascii="Times New Roman" w:hAnsi="Times New Roman" w:cs="Times New Roman"/>
        </w:rPr>
        <w:t>Ики-Бухусовского</w:t>
      </w:r>
      <w:proofErr w:type="spellEnd"/>
      <w:r w:rsidR="00182989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образования за 1 квартал 2020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FA5B8A">
        <w:rPr>
          <w:rFonts w:ascii="Times New Roman" w:hAnsi="Times New Roman" w:cs="Times New Roman"/>
        </w:rPr>
        <w:t>Ики-Бухусовского</w:t>
      </w:r>
      <w:proofErr w:type="spellEnd"/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образования за 1 квартал 2020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</w:t>
      </w:r>
      <w:proofErr w:type="spellStart"/>
      <w:r>
        <w:rPr>
          <w:rFonts w:ascii="Times New Roman" w:hAnsi="Times New Roman" w:cs="Times New Roman"/>
        </w:rPr>
        <w:t>эксперн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>
        <w:rPr>
          <w:rFonts w:ascii="Times New Roman" w:hAnsi="Times New Roman" w:cs="Times New Roman"/>
        </w:rPr>
        <w:t xml:space="preserve"> за 1 квартал 2020 года требованиям Бюджетного кодекса Российской Федерации, решению  Собрания депутатов </w:t>
      </w:r>
      <w:proofErr w:type="spellStart"/>
      <w:r w:rsidR="00FA5B8A">
        <w:rPr>
          <w:rFonts w:ascii="Times New Roman" w:hAnsi="Times New Roman" w:cs="Times New Roman"/>
        </w:rPr>
        <w:t>Ики-Бухусовского</w:t>
      </w:r>
      <w:proofErr w:type="spellEnd"/>
      <w:r w:rsidR="00FA5B8A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 С</w:t>
      </w:r>
      <w:r w:rsidR="00151A1C">
        <w:rPr>
          <w:rFonts w:ascii="Times New Roman" w:hAnsi="Times New Roman" w:cs="Times New Roman"/>
        </w:rPr>
        <w:t>МО РК от  27.12.2019г. №6</w:t>
      </w:r>
      <w:r>
        <w:rPr>
          <w:rFonts w:ascii="Times New Roman" w:hAnsi="Times New Roman" w:cs="Times New Roman"/>
        </w:rPr>
        <w:t xml:space="preserve">  «О бюджете </w:t>
      </w:r>
      <w:proofErr w:type="spellStart"/>
      <w:r w:rsidR="00FA5B8A">
        <w:rPr>
          <w:rFonts w:ascii="Times New Roman" w:hAnsi="Times New Roman" w:cs="Times New Roman"/>
        </w:rPr>
        <w:t>Ики-Бухусовского</w:t>
      </w:r>
      <w:proofErr w:type="spellEnd"/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образования Республики Калмыкия на 2020 год и плановый период на 2021-2022 годы». </w:t>
      </w:r>
    </w:p>
    <w:p w:rsidR="00EA513D" w:rsidRDefault="00222513" w:rsidP="002910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Решением  о бюджете на 2020 год утверждены основные характеристики бюджета</w:t>
      </w:r>
      <w:r w:rsidR="00EA513D">
        <w:rPr>
          <w:rFonts w:ascii="Times New Roman" w:hAnsi="Times New Roman" w:cs="Times New Roman"/>
        </w:rPr>
        <w:t>:</w:t>
      </w:r>
    </w:p>
    <w:p w:rsidR="00291098" w:rsidRPr="008F4E98" w:rsidRDefault="00222513" w:rsidP="002910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91098" w:rsidRPr="008F4E98">
        <w:rPr>
          <w:rFonts w:ascii="Times New Roman" w:hAnsi="Times New Roman" w:cs="Times New Roman"/>
        </w:rPr>
        <w:t>общий  объем  доходов бюджета поселений</w:t>
      </w:r>
      <w:r w:rsidR="00291098">
        <w:rPr>
          <w:rFonts w:ascii="Times New Roman" w:hAnsi="Times New Roman" w:cs="Times New Roman"/>
        </w:rPr>
        <w:t xml:space="preserve"> в сумме 2940</w:t>
      </w:r>
      <w:r w:rsidR="00EA513D">
        <w:rPr>
          <w:rFonts w:ascii="Times New Roman" w:hAnsi="Times New Roman" w:cs="Times New Roman"/>
        </w:rPr>
        <w:t>,2</w:t>
      </w:r>
      <w:r w:rsidR="00291098" w:rsidRPr="008F4E98">
        <w:rPr>
          <w:rFonts w:ascii="Times New Roman" w:hAnsi="Times New Roman" w:cs="Times New Roman"/>
        </w:rPr>
        <w:t xml:space="preserve"> тыс. рублей;                                                                           </w:t>
      </w:r>
      <w:r w:rsidR="00EA513D">
        <w:rPr>
          <w:rFonts w:ascii="Times New Roman" w:hAnsi="Times New Roman" w:cs="Times New Roman"/>
        </w:rPr>
        <w:t xml:space="preserve">   </w:t>
      </w:r>
      <w:r w:rsidR="00291098" w:rsidRPr="008F4E98">
        <w:rPr>
          <w:rFonts w:ascii="Times New Roman" w:hAnsi="Times New Roman" w:cs="Times New Roman"/>
        </w:rPr>
        <w:t>общий  объем  расходов бюджета поселений</w:t>
      </w:r>
      <w:r w:rsidR="00EA513D">
        <w:rPr>
          <w:rFonts w:ascii="Times New Roman" w:hAnsi="Times New Roman" w:cs="Times New Roman"/>
        </w:rPr>
        <w:t xml:space="preserve">  в сумме 2940,2</w:t>
      </w:r>
      <w:r w:rsidR="00291098" w:rsidRPr="008F4E98">
        <w:rPr>
          <w:rFonts w:ascii="Times New Roman" w:hAnsi="Times New Roman" w:cs="Times New Roman"/>
        </w:rPr>
        <w:t xml:space="preserve"> тыс. </w:t>
      </w:r>
      <w:proofErr w:type="spellStart"/>
      <w:r w:rsidR="00291098" w:rsidRPr="008F4E98">
        <w:rPr>
          <w:rFonts w:ascii="Times New Roman" w:hAnsi="Times New Roman" w:cs="Times New Roman"/>
        </w:rPr>
        <w:t>руб</w:t>
      </w:r>
      <w:proofErr w:type="spellEnd"/>
      <w:r w:rsidR="00291098" w:rsidRPr="008F4E98">
        <w:rPr>
          <w:rFonts w:ascii="Times New Roman" w:hAnsi="Times New Roman" w:cs="Times New Roman"/>
        </w:rPr>
        <w:t>;</w:t>
      </w:r>
    </w:p>
    <w:p w:rsidR="00291098" w:rsidRPr="008F4E98" w:rsidRDefault="00291098" w:rsidP="00291098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 xml:space="preserve">дефицит бюджета </w:t>
      </w:r>
      <w:proofErr w:type="spellStart"/>
      <w:r w:rsidR="00EA513D">
        <w:rPr>
          <w:rFonts w:ascii="Times New Roman" w:hAnsi="Times New Roman" w:cs="Times New Roman"/>
        </w:rPr>
        <w:t>Ики-Бухусовского</w:t>
      </w:r>
      <w:proofErr w:type="spellEnd"/>
      <w:r w:rsidR="00EA513D">
        <w:rPr>
          <w:rFonts w:ascii="Times New Roman" w:hAnsi="Times New Roman" w:cs="Times New Roman"/>
        </w:rPr>
        <w:t xml:space="preserve">   СМО РК</w:t>
      </w:r>
      <w:r w:rsidR="00EA513D" w:rsidRPr="008F4E98">
        <w:rPr>
          <w:rFonts w:ascii="Times New Roman" w:hAnsi="Times New Roman" w:cs="Times New Roman"/>
        </w:rPr>
        <w:t xml:space="preserve"> </w:t>
      </w:r>
      <w:r w:rsidRPr="008F4E98">
        <w:rPr>
          <w:rFonts w:ascii="Times New Roman" w:hAnsi="Times New Roman" w:cs="Times New Roman"/>
        </w:rPr>
        <w:t xml:space="preserve"> на 2020 год утвержден в сумме 0,0 тыс. 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течение </w:t>
      </w:r>
      <w:r>
        <w:rPr>
          <w:rFonts w:ascii="Times New Roman" w:hAnsi="Times New Roman" w:cs="Times New Roman"/>
          <w:lang w:val="en-US"/>
        </w:rPr>
        <w:t>I</w:t>
      </w:r>
      <w:r w:rsidRPr="00222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квартала 2020</w:t>
      </w:r>
      <w:r w:rsidR="00EA513D">
        <w:rPr>
          <w:rFonts w:ascii="Times New Roman" w:hAnsi="Times New Roman" w:cs="Times New Roman"/>
        </w:rPr>
        <w:t xml:space="preserve"> года в бюджет поселения</w:t>
      </w:r>
      <w:r w:rsidR="00C0293B">
        <w:rPr>
          <w:rFonts w:ascii="Times New Roman" w:hAnsi="Times New Roman" w:cs="Times New Roman"/>
        </w:rPr>
        <w:t xml:space="preserve">  вносились изменения 1</w:t>
      </w:r>
      <w:r>
        <w:rPr>
          <w:rFonts w:ascii="Times New Roman" w:hAnsi="Times New Roman" w:cs="Times New Roman"/>
        </w:rPr>
        <w:t xml:space="preserve"> раз. С учетом  изменений и дополнений, внесенных решением Собрания депутатов </w:t>
      </w:r>
      <w:proofErr w:type="spellStart"/>
      <w:r w:rsidR="00182989">
        <w:rPr>
          <w:rFonts w:ascii="Times New Roman" w:hAnsi="Times New Roman" w:cs="Times New Roman"/>
        </w:rPr>
        <w:t>Ики-Бухусовского</w:t>
      </w:r>
      <w:proofErr w:type="spellEnd"/>
      <w:r w:rsidR="00182989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СМО РК</w:t>
      </w:r>
      <w:r w:rsidR="00C0293B">
        <w:rPr>
          <w:rFonts w:ascii="Times New Roman" w:hAnsi="Times New Roman" w:cs="Times New Roman"/>
        </w:rPr>
        <w:t xml:space="preserve"> </w:t>
      </w:r>
      <w:r w:rsidR="005841B5">
        <w:rPr>
          <w:rFonts w:ascii="Times New Roman" w:hAnsi="Times New Roman" w:cs="Times New Roman"/>
        </w:rPr>
        <w:t xml:space="preserve"> от 26.03.2020г №1 </w:t>
      </w:r>
      <w:r>
        <w:rPr>
          <w:rFonts w:ascii="Times New Roman" w:hAnsi="Times New Roman" w:cs="Times New Roman"/>
        </w:rPr>
        <w:t xml:space="preserve">  плановые назначен</w:t>
      </w:r>
      <w:r w:rsidR="00C0293B">
        <w:rPr>
          <w:rFonts w:ascii="Times New Roman" w:hAnsi="Times New Roman" w:cs="Times New Roman"/>
        </w:rPr>
        <w:t>ия составили по доходам 2940,2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 и по расход</w:t>
      </w:r>
      <w:r w:rsidR="00C0293B">
        <w:rPr>
          <w:rFonts w:ascii="Times New Roman" w:hAnsi="Times New Roman" w:cs="Times New Roman"/>
        </w:rPr>
        <w:t>ам 2940,2</w:t>
      </w:r>
      <w:r>
        <w:rPr>
          <w:rFonts w:ascii="Times New Roman" w:hAnsi="Times New Roman" w:cs="Times New Roman"/>
        </w:rPr>
        <w:t xml:space="preserve"> </w:t>
      </w:r>
      <w:r w:rsidR="005841B5">
        <w:rPr>
          <w:rFonts w:ascii="Times New Roman" w:hAnsi="Times New Roman" w:cs="Times New Roman"/>
        </w:rPr>
        <w:t>тыс.руб. Дефицит составил 0,0</w:t>
      </w:r>
      <w:r>
        <w:rPr>
          <w:rFonts w:ascii="Times New Roman" w:hAnsi="Times New Roman" w:cs="Times New Roman"/>
        </w:rPr>
        <w:t xml:space="preserve"> тыс.руб.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33209">
        <w:rPr>
          <w:rFonts w:ascii="Times New Roman" w:hAnsi="Times New Roman" w:cs="Times New Roman"/>
        </w:rPr>
        <w:t xml:space="preserve">Показатели исполнения бюджета </w:t>
      </w:r>
      <w:proofErr w:type="spellStart"/>
      <w:r w:rsidR="002547C4">
        <w:rPr>
          <w:rFonts w:ascii="Times New Roman" w:hAnsi="Times New Roman" w:cs="Times New Roman"/>
        </w:rPr>
        <w:t>Ики-Бухусовского</w:t>
      </w:r>
      <w:proofErr w:type="spellEnd"/>
      <w:r w:rsidR="002547C4">
        <w:rPr>
          <w:rFonts w:ascii="Times New Roman" w:hAnsi="Times New Roman" w:cs="Times New Roman"/>
        </w:rPr>
        <w:t xml:space="preserve"> СМО</w:t>
      </w:r>
      <w:r w:rsidR="00033209">
        <w:rPr>
          <w:rFonts w:ascii="Times New Roman" w:hAnsi="Times New Roman" w:cs="Times New Roman"/>
        </w:rPr>
        <w:t xml:space="preserve"> за 1 квартал 2020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№1 от 26.03.2020г.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 2020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 2019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FB35F7" w:rsidRPr="00CB37ED" w:rsidTr="00244E88">
        <w:tc>
          <w:tcPr>
            <w:tcW w:w="3227" w:type="dxa"/>
            <w:vAlign w:val="center"/>
          </w:tcPr>
          <w:p w:rsidR="00FB35F7" w:rsidRPr="001536E0" w:rsidRDefault="00FB35F7" w:rsidP="00FB3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FB35F7" w:rsidRPr="00BD4BA6" w:rsidRDefault="00FB35F7" w:rsidP="00FB3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2940,2</w:t>
            </w:r>
          </w:p>
        </w:tc>
        <w:tc>
          <w:tcPr>
            <w:tcW w:w="1418" w:type="dxa"/>
            <w:vAlign w:val="center"/>
          </w:tcPr>
          <w:p w:rsidR="00FB35F7" w:rsidRPr="00BD4BA6" w:rsidRDefault="00FB35F7" w:rsidP="00FB3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172,2</w:t>
            </w:r>
          </w:p>
        </w:tc>
        <w:tc>
          <w:tcPr>
            <w:tcW w:w="992" w:type="dxa"/>
            <w:vAlign w:val="center"/>
          </w:tcPr>
          <w:p w:rsidR="00FB35F7" w:rsidRPr="00BD4BA6" w:rsidRDefault="00FB35F7" w:rsidP="00FB3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1418" w:type="dxa"/>
            <w:vAlign w:val="center"/>
          </w:tcPr>
          <w:p w:rsidR="00FB35F7" w:rsidRPr="003913C8" w:rsidRDefault="00FB35F7" w:rsidP="00FB3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219,9</w:t>
            </w:r>
          </w:p>
        </w:tc>
        <w:tc>
          <w:tcPr>
            <w:tcW w:w="1099" w:type="dxa"/>
            <w:vAlign w:val="center"/>
          </w:tcPr>
          <w:p w:rsidR="00FB35F7" w:rsidRPr="00BD4BA6" w:rsidRDefault="00FB35F7" w:rsidP="00FB3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-47,7</w:t>
            </w:r>
          </w:p>
        </w:tc>
      </w:tr>
      <w:tr w:rsidR="00FB35F7" w:rsidRPr="00CB37ED" w:rsidTr="00244E88">
        <w:tc>
          <w:tcPr>
            <w:tcW w:w="3227" w:type="dxa"/>
          </w:tcPr>
          <w:p w:rsidR="00FB35F7" w:rsidRPr="00E277DD" w:rsidRDefault="00FB35F7" w:rsidP="00FB35F7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FB35F7" w:rsidRPr="00E277DD" w:rsidRDefault="00FB35F7" w:rsidP="00FB3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421,3</w:t>
            </w:r>
          </w:p>
        </w:tc>
        <w:tc>
          <w:tcPr>
            <w:tcW w:w="1418" w:type="dxa"/>
            <w:vAlign w:val="center"/>
          </w:tcPr>
          <w:p w:rsidR="00FB35F7" w:rsidRPr="00E277DD" w:rsidRDefault="00FB35F7" w:rsidP="00FB3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992" w:type="dxa"/>
            <w:vAlign w:val="center"/>
          </w:tcPr>
          <w:p w:rsidR="00FB35F7" w:rsidRPr="00E277DD" w:rsidRDefault="00FB35F7" w:rsidP="00FB3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418" w:type="dxa"/>
            <w:vAlign w:val="center"/>
          </w:tcPr>
          <w:p w:rsidR="00FB35F7" w:rsidRPr="003913C8" w:rsidRDefault="00FB35F7" w:rsidP="00FB3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099" w:type="dxa"/>
            <w:vAlign w:val="center"/>
          </w:tcPr>
          <w:p w:rsidR="00FB35F7" w:rsidRPr="00E277DD" w:rsidRDefault="00FB35F7" w:rsidP="00FB3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-39,6</w:t>
            </w:r>
          </w:p>
        </w:tc>
      </w:tr>
      <w:tr w:rsidR="00FB35F7" w:rsidRPr="00CB37ED" w:rsidTr="00244E88">
        <w:tc>
          <w:tcPr>
            <w:tcW w:w="3227" w:type="dxa"/>
          </w:tcPr>
          <w:p w:rsidR="00FB35F7" w:rsidRPr="00E277DD" w:rsidRDefault="00FB35F7" w:rsidP="00FB35F7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FB35F7" w:rsidRPr="00CB37ED" w:rsidRDefault="00FB35F7" w:rsidP="00FB3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2518,9</w:t>
            </w:r>
          </w:p>
        </w:tc>
        <w:tc>
          <w:tcPr>
            <w:tcW w:w="1418" w:type="dxa"/>
            <w:vAlign w:val="center"/>
          </w:tcPr>
          <w:p w:rsidR="00FB35F7" w:rsidRPr="00CB37ED" w:rsidRDefault="00FB35F7" w:rsidP="00FB3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992" w:type="dxa"/>
            <w:vAlign w:val="center"/>
          </w:tcPr>
          <w:p w:rsidR="00FB35F7" w:rsidRPr="00CB37ED" w:rsidRDefault="00FB35F7" w:rsidP="00FB3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8" w:type="dxa"/>
            <w:vAlign w:val="center"/>
          </w:tcPr>
          <w:p w:rsidR="00FB35F7" w:rsidRPr="003913C8" w:rsidRDefault="00FB35F7" w:rsidP="00FB3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099" w:type="dxa"/>
            <w:vAlign w:val="center"/>
          </w:tcPr>
          <w:p w:rsidR="00FB35F7" w:rsidRPr="00CB37ED" w:rsidRDefault="00FB35F7" w:rsidP="00FB3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-8,1</w:t>
            </w:r>
          </w:p>
        </w:tc>
      </w:tr>
      <w:tr w:rsidR="00457CEF" w:rsidRPr="00CB37ED" w:rsidTr="00244E88">
        <w:tc>
          <w:tcPr>
            <w:tcW w:w="3227" w:type="dxa"/>
          </w:tcPr>
          <w:p w:rsidR="00457CEF" w:rsidRPr="001536E0" w:rsidRDefault="00457CEF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457CEF" w:rsidRPr="00BD4BA6" w:rsidRDefault="00457CEF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2940,2</w:t>
            </w:r>
          </w:p>
        </w:tc>
        <w:tc>
          <w:tcPr>
            <w:tcW w:w="1418" w:type="dxa"/>
            <w:vAlign w:val="center"/>
          </w:tcPr>
          <w:p w:rsidR="00457CEF" w:rsidRPr="00BD4BA6" w:rsidRDefault="00457CEF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229.1</w:t>
            </w:r>
          </w:p>
        </w:tc>
        <w:tc>
          <w:tcPr>
            <w:tcW w:w="992" w:type="dxa"/>
            <w:vAlign w:val="center"/>
          </w:tcPr>
          <w:p w:rsidR="00457CEF" w:rsidRPr="00BD4BA6" w:rsidRDefault="00457CEF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1418" w:type="dxa"/>
            <w:vAlign w:val="center"/>
          </w:tcPr>
          <w:p w:rsidR="00457CEF" w:rsidRPr="00BD4BA6" w:rsidRDefault="00457CEF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223,5</w:t>
            </w:r>
          </w:p>
        </w:tc>
        <w:tc>
          <w:tcPr>
            <w:tcW w:w="1099" w:type="dxa"/>
            <w:vAlign w:val="center"/>
          </w:tcPr>
          <w:p w:rsidR="00457CEF" w:rsidRPr="00BD4BA6" w:rsidRDefault="00457CEF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</w:tr>
      <w:tr w:rsidR="00C70CAE" w:rsidRPr="00CB37ED" w:rsidTr="00244E88">
        <w:tc>
          <w:tcPr>
            <w:tcW w:w="3227" w:type="dxa"/>
          </w:tcPr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C70CAE" w:rsidRDefault="002547C4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70CAE" w:rsidRDefault="00457CEF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-56,9</w:t>
            </w:r>
          </w:p>
        </w:tc>
        <w:tc>
          <w:tcPr>
            <w:tcW w:w="992" w:type="dxa"/>
            <w:vAlign w:val="center"/>
          </w:tcPr>
          <w:p w:rsidR="00C70CAE" w:rsidRDefault="00457CEF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70CAE" w:rsidRDefault="00457CEF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547C4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1099" w:type="dxa"/>
            <w:vAlign w:val="center"/>
          </w:tcPr>
          <w:p w:rsidR="00C70CAE" w:rsidRDefault="002547C4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Исполнение бюджета за 1 квартал 2020 года  согласно отчету об исполнении бюджета </w:t>
      </w:r>
      <w:proofErr w:type="spellStart"/>
      <w:r w:rsidR="00182989">
        <w:rPr>
          <w:rFonts w:ascii="Times New Roman" w:hAnsi="Times New Roman" w:cs="Times New Roman"/>
        </w:rPr>
        <w:t>Ики-Бухусовского</w:t>
      </w:r>
      <w:proofErr w:type="spellEnd"/>
      <w:r w:rsidR="00182989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 xml:space="preserve"> СМО</w:t>
      </w:r>
      <w:r w:rsidR="002547C4">
        <w:rPr>
          <w:rFonts w:ascii="Times New Roman" w:hAnsi="Times New Roman" w:cs="Times New Roman"/>
        </w:rPr>
        <w:t xml:space="preserve"> по доходам составило 172,2 тыс. рублей, по расходам 229,1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2547C4">
        <w:rPr>
          <w:rFonts w:ascii="Times New Roman" w:hAnsi="Times New Roman" w:cs="Times New Roman"/>
        </w:rPr>
        <w:t>одами, то есть с дефицитом (- 56,9)</w:t>
      </w:r>
      <w:r w:rsidR="00DC2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тыс.рублей.</w:t>
      </w:r>
    </w:p>
    <w:p w:rsidR="00AB6D9C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proofErr w:type="spellStart"/>
      <w:r w:rsidR="00182989">
        <w:rPr>
          <w:rFonts w:ascii="Times New Roman" w:hAnsi="Times New Roman" w:cs="Times New Roman"/>
        </w:rPr>
        <w:t>Ики-Бухусовского</w:t>
      </w:r>
      <w:proofErr w:type="spellEnd"/>
      <w:r w:rsidR="00182989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 xml:space="preserve"> СМО </w:t>
      </w:r>
      <w:r>
        <w:rPr>
          <w:rFonts w:ascii="Times New Roman" w:hAnsi="Times New Roman" w:cs="Times New Roman"/>
        </w:rPr>
        <w:t xml:space="preserve"> за 1 квартал 2020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>
        <w:rPr>
          <w:rFonts w:ascii="Times New Roman" w:hAnsi="Times New Roman" w:cs="Times New Roman"/>
        </w:rPr>
        <w:t xml:space="preserve"> на 01 апреля 2020 года.</w:t>
      </w:r>
    </w:p>
    <w:p w:rsidR="00560FD9" w:rsidRDefault="00AB6D9C" w:rsidP="00467FEB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467FE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3944E0">
        <w:rPr>
          <w:rFonts w:ascii="Times New Roman" w:hAnsi="Times New Roman" w:cs="Times New Roman"/>
        </w:rPr>
        <w:t>1 квартал 2020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BD7034">
        <w:rPr>
          <w:rFonts w:ascii="Times New Roman" w:hAnsi="Times New Roman" w:cs="Times New Roman"/>
        </w:rPr>
        <w:t>172,2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BD7034">
        <w:rPr>
          <w:rFonts w:ascii="Times New Roman" w:hAnsi="Times New Roman" w:cs="Times New Roman"/>
        </w:rPr>
        <w:t xml:space="preserve">5,9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26.03.2020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D4EE8" w:rsidRPr="00E277DD" w:rsidRDefault="00151A1C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421,3</w:t>
            </w:r>
          </w:p>
        </w:tc>
        <w:tc>
          <w:tcPr>
            <w:tcW w:w="1418" w:type="dxa"/>
            <w:vAlign w:val="center"/>
          </w:tcPr>
          <w:p w:rsidR="009D4EE8" w:rsidRPr="00E277DD" w:rsidRDefault="00B76522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992" w:type="dxa"/>
            <w:vAlign w:val="center"/>
          </w:tcPr>
          <w:p w:rsidR="009D4EE8" w:rsidRPr="00E277DD" w:rsidRDefault="00B76522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418" w:type="dxa"/>
            <w:vAlign w:val="center"/>
          </w:tcPr>
          <w:p w:rsidR="009D4EE8" w:rsidRPr="003913C8" w:rsidRDefault="00E86C6D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099" w:type="dxa"/>
            <w:vAlign w:val="center"/>
          </w:tcPr>
          <w:p w:rsidR="009D4EE8" w:rsidRPr="00E277DD" w:rsidRDefault="00E86C6D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-39,6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D4EE8" w:rsidRPr="00CB37ED" w:rsidRDefault="004B1B01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A1C">
              <w:rPr>
                <w:rFonts w:ascii="Times New Roman" w:hAnsi="Times New Roman" w:cs="Times New Roman"/>
                <w:sz w:val="20"/>
                <w:szCs w:val="20"/>
              </w:rPr>
              <w:t>518,9</w:t>
            </w:r>
          </w:p>
        </w:tc>
        <w:tc>
          <w:tcPr>
            <w:tcW w:w="1418" w:type="dxa"/>
            <w:vAlign w:val="center"/>
          </w:tcPr>
          <w:p w:rsidR="009D4EE8" w:rsidRPr="00CB37ED" w:rsidRDefault="00B76522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992" w:type="dxa"/>
            <w:vAlign w:val="center"/>
          </w:tcPr>
          <w:p w:rsidR="009D4EE8" w:rsidRPr="00CB37ED" w:rsidRDefault="00B76522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8" w:type="dxa"/>
            <w:vAlign w:val="center"/>
          </w:tcPr>
          <w:p w:rsidR="009D4EE8" w:rsidRPr="003913C8" w:rsidRDefault="00E86C6D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099" w:type="dxa"/>
            <w:vAlign w:val="center"/>
          </w:tcPr>
          <w:p w:rsidR="009D4EE8" w:rsidRPr="00CB37ED" w:rsidRDefault="00E86C6D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-8,1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BD4BA6" w:rsidRDefault="009D4EE8" w:rsidP="009D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D4EE8" w:rsidRPr="00BD4BA6" w:rsidRDefault="00151A1C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2940,2</w:t>
            </w:r>
          </w:p>
        </w:tc>
        <w:tc>
          <w:tcPr>
            <w:tcW w:w="1418" w:type="dxa"/>
            <w:vAlign w:val="center"/>
          </w:tcPr>
          <w:p w:rsidR="009D4EE8" w:rsidRPr="00BD4BA6" w:rsidRDefault="00B76522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172,2</w:t>
            </w:r>
          </w:p>
        </w:tc>
        <w:tc>
          <w:tcPr>
            <w:tcW w:w="992" w:type="dxa"/>
            <w:vAlign w:val="center"/>
          </w:tcPr>
          <w:p w:rsidR="009D4EE8" w:rsidRPr="00BD4BA6" w:rsidRDefault="00B76522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1418" w:type="dxa"/>
            <w:vAlign w:val="center"/>
          </w:tcPr>
          <w:p w:rsidR="009D4EE8" w:rsidRPr="003913C8" w:rsidRDefault="00E86C6D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219,9</w:t>
            </w:r>
          </w:p>
        </w:tc>
        <w:tc>
          <w:tcPr>
            <w:tcW w:w="1099" w:type="dxa"/>
            <w:vAlign w:val="center"/>
          </w:tcPr>
          <w:p w:rsidR="009D4EE8" w:rsidRPr="00BD4BA6" w:rsidRDefault="00FB35F7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-47,7</w:t>
            </w:r>
          </w:p>
        </w:tc>
      </w:tr>
    </w:tbl>
    <w:p w:rsidR="001610A5" w:rsidRPr="00CB37ED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 </w:t>
      </w:r>
      <w:r w:rsidR="001610A5">
        <w:rPr>
          <w:rFonts w:ascii="Times New Roman" w:hAnsi="Times New Roman" w:cs="Times New Roman"/>
        </w:rPr>
        <w:t>Наибольшую долю в доходах составили безвозмездные перечисления от других бюджетов, которых за 1 квартал 2020 года поступило 88,3 тыс. руб. или 3,5 % от годовых назначений, что на 8,1 тыс. руб. или на 8,4 %  меньше,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квартал текущего года собственных доходов поступило </w:t>
      </w:r>
      <w:r w:rsidR="00D1574B">
        <w:rPr>
          <w:rFonts w:ascii="Times New Roman" w:hAnsi="Times New Roman" w:cs="Times New Roman"/>
        </w:rPr>
        <w:t>83,9 тыс. руб. или  19,9</w:t>
      </w:r>
      <w:r>
        <w:rPr>
          <w:rFonts w:ascii="Times New Roman" w:hAnsi="Times New Roman" w:cs="Times New Roman"/>
        </w:rPr>
        <w:t>%  к годовому плану. По сравнению с 1 кварталом 2019 года собственные доходы у</w:t>
      </w:r>
      <w:r w:rsidR="00D1574B">
        <w:rPr>
          <w:rFonts w:ascii="Times New Roman" w:hAnsi="Times New Roman" w:cs="Times New Roman"/>
        </w:rPr>
        <w:t>меньшились</w:t>
      </w:r>
      <w:r>
        <w:rPr>
          <w:rFonts w:ascii="Times New Roman" w:hAnsi="Times New Roman" w:cs="Times New Roman"/>
        </w:rPr>
        <w:t xml:space="preserve"> на </w:t>
      </w:r>
      <w:r w:rsidR="00D1574B">
        <w:rPr>
          <w:rFonts w:ascii="Times New Roman" w:hAnsi="Times New Roman" w:cs="Times New Roman"/>
        </w:rPr>
        <w:t>8,1</w:t>
      </w:r>
      <w:r>
        <w:rPr>
          <w:rFonts w:ascii="Times New Roman" w:hAnsi="Times New Roman" w:cs="Times New Roman"/>
        </w:rPr>
        <w:t xml:space="preserve"> тыс. руб. и</w:t>
      </w:r>
      <w:r w:rsidR="00D1574B">
        <w:rPr>
          <w:rFonts w:ascii="Times New Roman" w:hAnsi="Times New Roman" w:cs="Times New Roman"/>
        </w:rPr>
        <w:t>ли 8,4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Таким образом, за 1 квартал 2020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сравнении с аналогичным периодом 2019 года </w:t>
      </w:r>
      <w:r w:rsidR="00D1574B">
        <w:rPr>
          <w:rFonts w:ascii="Times New Roman" w:hAnsi="Times New Roman" w:cs="Times New Roman"/>
        </w:rPr>
        <w:t xml:space="preserve"> уменьшились на 47,7</w:t>
      </w:r>
      <w:r w:rsidR="00B1266A">
        <w:rPr>
          <w:rFonts w:ascii="Times New Roman" w:hAnsi="Times New Roman" w:cs="Times New Roman"/>
        </w:rPr>
        <w:t xml:space="preserve"> тыс. руб. или 21,7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lastRenderedPageBreak/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9732A2">
        <w:rPr>
          <w:rFonts w:ascii="Times New Roman" w:hAnsi="Times New Roman" w:cs="Times New Roman"/>
        </w:rPr>
        <w:t xml:space="preserve"> квартал </w:t>
      </w:r>
      <w:r w:rsidR="00350539">
        <w:rPr>
          <w:rFonts w:ascii="Times New Roman" w:hAnsi="Times New Roman" w:cs="Times New Roman"/>
        </w:rPr>
        <w:t xml:space="preserve"> 2020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>а составило</w:t>
      </w:r>
      <w:r w:rsidR="00DB5C8C" w:rsidRPr="00CB37ED">
        <w:rPr>
          <w:rFonts w:ascii="Times New Roman" w:hAnsi="Times New Roman" w:cs="Times New Roman"/>
        </w:rPr>
        <w:t xml:space="preserve"> </w:t>
      </w:r>
      <w:r w:rsidR="00D54BC4">
        <w:rPr>
          <w:rFonts w:ascii="Times New Roman" w:hAnsi="Times New Roman" w:cs="Times New Roman"/>
        </w:rPr>
        <w:t>229,1</w:t>
      </w:r>
      <w:r w:rsidR="00DB5C8C" w:rsidRPr="00CB37ED">
        <w:rPr>
          <w:rFonts w:ascii="Times New Roman" w:hAnsi="Times New Roman" w:cs="Times New Roman"/>
        </w:rPr>
        <w:t xml:space="preserve"> тыс. руб. или </w:t>
      </w:r>
      <w:r w:rsidR="00D54BC4">
        <w:rPr>
          <w:rFonts w:ascii="Times New Roman" w:hAnsi="Times New Roman" w:cs="Times New Roman"/>
        </w:rPr>
        <w:t>7,8</w:t>
      </w:r>
      <w:r w:rsidR="00DB5C8C" w:rsidRPr="003622D5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9319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703B0A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.03.2020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2020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895203" w:rsidRPr="00CB37ED" w:rsidRDefault="00652C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478,0</w:t>
            </w:r>
          </w:p>
        </w:tc>
        <w:tc>
          <w:tcPr>
            <w:tcW w:w="1275" w:type="dxa"/>
            <w:vAlign w:val="center"/>
          </w:tcPr>
          <w:p w:rsidR="00895203" w:rsidRPr="00CB37ED" w:rsidRDefault="00FF6F1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1" w:type="dxa"/>
            <w:vAlign w:val="center"/>
          </w:tcPr>
          <w:p w:rsidR="00895203" w:rsidRPr="00CB37ED" w:rsidRDefault="00905B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850" w:type="dxa"/>
            <w:vAlign w:val="center"/>
          </w:tcPr>
          <w:p w:rsidR="00895203" w:rsidRPr="00CB37ED" w:rsidRDefault="00905B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134" w:type="dxa"/>
            <w:vAlign w:val="center"/>
          </w:tcPr>
          <w:p w:rsidR="00895203" w:rsidRPr="00CB37ED" w:rsidRDefault="00FB35F7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134" w:type="dxa"/>
            <w:vAlign w:val="center"/>
          </w:tcPr>
          <w:p w:rsidR="00895203" w:rsidRPr="00CB37ED" w:rsidRDefault="00457CE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-57,2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895203" w:rsidRPr="00CB37ED" w:rsidRDefault="00652C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275" w:type="dxa"/>
            <w:vAlign w:val="center"/>
          </w:tcPr>
          <w:p w:rsidR="00895203" w:rsidRPr="00CB37ED" w:rsidRDefault="00FF6F1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vAlign w:val="center"/>
          </w:tcPr>
          <w:p w:rsidR="00895203" w:rsidRPr="00CB37ED" w:rsidRDefault="00905B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vAlign w:val="center"/>
          </w:tcPr>
          <w:p w:rsidR="00895203" w:rsidRPr="00CB37ED" w:rsidRDefault="00905B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vAlign w:val="center"/>
          </w:tcPr>
          <w:p w:rsidR="00895203" w:rsidRPr="00CB37ED" w:rsidRDefault="00FB35F7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34" w:type="dxa"/>
            <w:vAlign w:val="center"/>
          </w:tcPr>
          <w:p w:rsidR="00895203" w:rsidRPr="00CB37ED" w:rsidRDefault="00457CE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895203" w:rsidRPr="00CB37ED" w:rsidRDefault="00652C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vAlign w:val="center"/>
          </w:tcPr>
          <w:p w:rsidR="00895203" w:rsidRPr="00CB37ED" w:rsidRDefault="00FF6F1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95203" w:rsidRPr="00CB37ED" w:rsidRDefault="00905B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95203" w:rsidRPr="00CB37ED" w:rsidRDefault="00905B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95203" w:rsidRPr="00CB37ED" w:rsidRDefault="00652C68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95203" w:rsidRPr="00CB37ED" w:rsidRDefault="00457CE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857" w:rsidRPr="00CB37ED" w:rsidTr="001F4F82">
        <w:tc>
          <w:tcPr>
            <w:tcW w:w="3086" w:type="dxa"/>
          </w:tcPr>
          <w:p w:rsidR="00086857" w:rsidRDefault="00086857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086857" w:rsidRPr="00CB37ED" w:rsidRDefault="00652C68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1947,0</w:t>
            </w:r>
          </w:p>
        </w:tc>
        <w:tc>
          <w:tcPr>
            <w:tcW w:w="1275" w:type="dxa"/>
            <w:vAlign w:val="center"/>
          </w:tcPr>
          <w:p w:rsidR="00086857" w:rsidRPr="00CB37ED" w:rsidRDefault="00FF6F1B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851" w:type="dxa"/>
            <w:vAlign w:val="center"/>
          </w:tcPr>
          <w:p w:rsidR="00086857" w:rsidRPr="00CB37ED" w:rsidRDefault="00905B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50" w:type="dxa"/>
            <w:vAlign w:val="center"/>
          </w:tcPr>
          <w:p w:rsidR="00086857" w:rsidRPr="00CB37ED" w:rsidRDefault="00905B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Align w:val="center"/>
          </w:tcPr>
          <w:p w:rsidR="00086857" w:rsidRPr="00CB37ED" w:rsidRDefault="00652C68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134" w:type="dxa"/>
            <w:vAlign w:val="center"/>
          </w:tcPr>
          <w:p w:rsidR="00086857" w:rsidRPr="00CB37ED" w:rsidRDefault="00457CE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895203" w:rsidRPr="00CB37ED" w:rsidRDefault="00652C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275" w:type="dxa"/>
            <w:vAlign w:val="center"/>
          </w:tcPr>
          <w:p w:rsidR="00895203" w:rsidRPr="00CB37ED" w:rsidRDefault="00FF6F1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851" w:type="dxa"/>
            <w:vAlign w:val="center"/>
          </w:tcPr>
          <w:p w:rsidR="00895203" w:rsidRPr="00CB37ED" w:rsidRDefault="00905B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50" w:type="dxa"/>
            <w:vAlign w:val="center"/>
          </w:tcPr>
          <w:p w:rsidR="00895203" w:rsidRPr="00CB37ED" w:rsidRDefault="00905B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134" w:type="dxa"/>
            <w:vAlign w:val="center"/>
          </w:tcPr>
          <w:p w:rsidR="00895203" w:rsidRPr="00CB37ED" w:rsidRDefault="00652C68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34" w:type="dxa"/>
            <w:vAlign w:val="center"/>
          </w:tcPr>
          <w:p w:rsidR="00895203" w:rsidRPr="00CB37ED" w:rsidRDefault="00457CE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895203" w:rsidRPr="00CB37ED" w:rsidTr="001F4F82">
        <w:trPr>
          <w:trHeight w:val="443"/>
        </w:trPr>
        <w:tc>
          <w:tcPr>
            <w:tcW w:w="3086" w:type="dxa"/>
            <w:vAlign w:val="center"/>
          </w:tcPr>
          <w:p w:rsidR="00895203" w:rsidRPr="001F4F82" w:rsidRDefault="00895203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95203" w:rsidRPr="00BD4BA6" w:rsidRDefault="00652C68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2940,2</w:t>
            </w:r>
          </w:p>
        </w:tc>
        <w:tc>
          <w:tcPr>
            <w:tcW w:w="1275" w:type="dxa"/>
            <w:vAlign w:val="center"/>
          </w:tcPr>
          <w:p w:rsidR="00895203" w:rsidRPr="00BD4BA6" w:rsidRDefault="00FF6F1B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229.1</w:t>
            </w:r>
          </w:p>
        </w:tc>
        <w:tc>
          <w:tcPr>
            <w:tcW w:w="851" w:type="dxa"/>
            <w:vAlign w:val="center"/>
          </w:tcPr>
          <w:p w:rsidR="00895203" w:rsidRPr="00BD4BA6" w:rsidRDefault="00FF6F1B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95203" w:rsidRPr="00BD4BA6" w:rsidRDefault="00905BE8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1134" w:type="dxa"/>
            <w:vAlign w:val="center"/>
          </w:tcPr>
          <w:p w:rsidR="00895203" w:rsidRPr="00BD4BA6" w:rsidRDefault="00FB35F7" w:rsidP="00267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223,5</w:t>
            </w:r>
          </w:p>
        </w:tc>
        <w:tc>
          <w:tcPr>
            <w:tcW w:w="1134" w:type="dxa"/>
            <w:vAlign w:val="center"/>
          </w:tcPr>
          <w:p w:rsidR="00895203" w:rsidRPr="00BD4BA6" w:rsidRDefault="00457CEF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022DA8">
        <w:rPr>
          <w:rFonts w:ascii="Times New Roman" w:hAnsi="Times New Roman" w:cs="Times New Roman"/>
        </w:rPr>
        <w:t>1 квартале 2020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227478">
        <w:rPr>
          <w:rFonts w:ascii="Times New Roman" w:hAnsi="Times New Roman" w:cs="Times New Roman"/>
        </w:rPr>
        <w:t>45,2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227478">
        <w:rPr>
          <w:rFonts w:ascii="Times New Roman" w:hAnsi="Times New Roman" w:cs="Times New Roman"/>
        </w:rPr>
        <w:t>9,8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227478">
        <w:rPr>
          <w:rFonts w:ascii="Times New Roman" w:hAnsi="Times New Roman" w:cs="Times New Roman"/>
        </w:rPr>
        <w:t>25,7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182989">
        <w:rPr>
          <w:rFonts w:ascii="Times New Roman" w:hAnsi="Times New Roman" w:cs="Times New Roman"/>
        </w:rPr>
        <w:t>Ики-Бухусовского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022DA8">
        <w:rPr>
          <w:rFonts w:ascii="Times New Roman" w:hAnsi="Times New Roman" w:cs="Times New Roman"/>
        </w:rPr>
        <w:t>1 квартал 2020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F06C8F">
        <w:rPr>
          <w:rFonts w:ascii="Times New Roman" w:hAnsi="Times New Roman" w:cs="Times New Roman"/>
        </w:rPr>
        <w:t>увеличилась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227478">
        <w:rPr>
          <w:rFonts w:ascii="Times New Roman" w:hAnsi="Times New Roman" w:cs="Times New Roman"/>
        </w:rPr>
        <w:t>5</w:t>
      </w:r>
      <w:r w:rsidR="00560FD9">
        <w:rPr>
          <w:rFonts w:ascii="Times New Roman" w:hAnsi="Times New Roman" w:cs="Times New Roman"/>
        </w:rPr>
        <w:t>,6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227478">
        <w:rPr>
          <w:rFonts w:ascii="Times New Roman" w:hAnsi="Times New Roman" w:cs="Times New Roman"/>
        </w:rPr>
        <w:t xml:space="preserve"> 2,5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lastRenderedPageBreak/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B5" w:rsidRDefault="005811B5" w:rsidP="009B3B3D">
      <w:pPr>
        <w:spacing w:after="0" w:line="240" w:lineRule="auto"/>
      </w:pPr>
      <w:r>
        <w:separator/>
      </w:r>
    </w:p>
  </w:endnote>
  <w:endnote w:type="continuationSeparator" w:id="0">
    <w:p w:rsidR="005811B5" w:rsidRDefault="005811B5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8337A3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EA513D">
          <w:rPr>
            <w:noProof/>
          </w:rPr>
          <w:t>4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8337A3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EA513D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B5" w:rsidRDefault="005811B5" w:rsidP="009B3B3D">
      <w:pPr>
        <w:spacing w:after="0" w:line="240" w:lineRule="auto"/>
      </w:pPr>
      <w:r>
        <w:separator/>
      </w:r>
    </w:p>
  </w:footnote>
  <w:footnote w:type="continuationSeparator" w:id="0">
    <w:p w:rsidR="005811B5" w:rsidRDefault="005811B5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DFD"/>
    <w:rsid w:val="00022DA8"/>
    <w:rsid w:val="00033209"/>
    <w:rsid w:val="000332CD"/>
    <w:rsid w:val="00041DBE"/>
    <w:rsid w:val="00046657"/>
    <w:rsid w:val="0005037B"/>
    <w:rsid w:val="000547C5"/>
    <w:rsid w:val="00070340"/>
    <w:rsid w:val="00076DA1"/>
    <w:rsid w:val="00077F50"/>
    <w:rsid w:val="00086857"/>
    <w:rsid w:val="00087763"/>
    <w:rsid w:val="00095CDC"/>
    <w:rsid w:val="000B38C2"/>
    <w:rsid w:val="000B6DE8"/>
    <w:rsid w:val="000D60B2"/>
    <w:rsid w:val="000E11E0"/>
    <w:rsid w:val="000E610C"/>
    <w:rsid w:val="000E6768"/>
    <w:rsid w:val="000F2590"/>
    <w:rsid w:val="000F5BB4"/>
    <w:rsid w:val="00101874"/>
    <w:rsid w:val="00105713"/>
    <w:rsid w:val="00107971"/>
    <w:rsid w:val="00130226"/>
    <w:rsid w:val="00131C7F"/>
    <w:rsid w:val="0014016D"/>
    <w:rsid w:val="0014512B"/>
    <w:rsid w:val="00146A9A"/>
    <w:rsid w:val="00151A1C"/>
    <w:rsid w:val="00151D97"/>
    <w:rsid w:val="00153D58"/>
    <w:rsid w:val="001610A5"/>
    <w:rsid w:val="001665C7"/>
    <w:rsid w:val="0017065F"/>
    <w:rsid w:val="00175878"/>
    <w:rsid w:val="00182989"/>
    <w:rsid w:val="00185578"/>
    <w:rsid w:val="001A1250"/>
    <w:rsid w:val="001A2D56"/>
    <w:rsid w:val="001A48EF"/>
    <w:rsid w:val="001A77E2"/>
    <w:rsid w:val="001B355C"/>
    <w:rsid w:val="001B772E"/>
    <w:rsid w:val="001C500A"/>
    <w:rsid w:val="001D1D0F"/>
    <w:rsid w:val="001D6B4C"/>
    <w:rsid w:val="001E3AC8"/>
    <w:rsid w:val="001E5B4C"/>
    <w:rsid w:val="001F1F8B"/>
    <w:rsid w:val="001F4F82"/>
    <w:rsid w:val="00201A9C"/>
    <w:rsid w:val="00203A60"/>
    <w:rsid w:val="002060FF"/>
    <w:rsid w:val="002109AC"/>
    <w:rsid w:val="00212949"/>
    <w:rsid w:val="00214940"/>
    <w:rsid w:val="00214CC1"/>
    <w:rsid w:val="00222513"/>
    <w:rsid w:val="00227478"/>
    <w:rsid w:val="00227B3B"/>
    <w:rsid w:val="00235151"/>
    <w:rsid w:val="00237A3E"/>
    <w:rsid w:val="00247CEF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86252"/>
    <w:rsid w:val="00286D56"/>
    <w:rsid w:val="00291098"/>
    <w:rsid w:val="0029729D"/>
    <w:rsid w:val="002A47EF"/>
    <w:rsid w:val="002B2594"/>
    <w:rsid w:val="002B3FE7"/>
    <w:rsid w:val="002D7AB0"/>
    <w:rsid w:val="002F1AB7"/>
    <w:rsid w:val="002F7C69"/>
    <w:rsid w:val="00301D20"/>
    <w:rsid w:val="003022BB"/>
    <w:rsid w:val="00303A4E"/>
    <w:rsid w:val="00313D95"/>
    <w:rsid w:val="003143EB"/>
    <w:rsid w:val="00323DF2"/>
    <w:rsid w:val="003308B4"/>
    <w:rsid w:val="00332E93"/>
    <w:rsid w:val="00335DED"/>
    <w:rsid w:val="003363E1"/>
    <w:rsid w:val="003417C1"/>
    <w:rsid w:val="003431B8"/>
    <w:rsid w:val="00350539"/>
    <w:rsid w:val="00354596"/>
    <w:rsid w:val="00357C45"/>
    <w:rsid w:val="003622D5"/>
    <w:rsid w:val="00363679"/>
    <w:rsid w:val="00363DC2"/>
    <w:rsid w:val="00373887"/>
    <w:rsid w:val="003774FF"/>
    <w:rsid w:val="00381759"/>
    <w:rsid w:val="003913C8"/>
    <w:rsid w:val="003944E0"/>
    <w:rsid w:val="003A1C9B"/>
    <w:rsid w:val="003A2299"/>
    <w:rsid w:val="003A4C95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255"/>
    <w:rsid w:val="004059EB"/>
    <w:rsid w:val="00416373"/>
    <w:rsid w:val="004213F1"/>
    <w:rsid w:val="0042400D"/>
    <w:rsid w:val="004240CB"/>
    <w:rsid w:val="00424FAA"/>
    <w:rsid w:val="004300FE"/>
    <w:rsid w:val="00434C3E"/>
    <w:rsid w:val="00435AB2"/>
    <w:rsid w:val="00435D47"/>
    <w:rsid w:val="00436E66"/>
    <w:rsid w:val="00442323"/>
    <w:rsid w:val="00450721"/>
    <w:rsid w:val="00452014"/>
    <w:rsid w:val="00457CEF"/>
    <w:rsid w:val="004640EA"/>
    <w:rsid w:val="0046568E"/>
    <w:rsid w:val="00467FEB"/>
    <w:rsid w:val="00473620"/>
    <w:rsid w:val="0048458F"/>
    <w:rsid w:val="004902C9"/>
    <w:rsid w:val="004B1B01"/>
    <w:rsid w:val="004C4ECA"/>
    <w:rsid w:val="004D355D"/>
    <w:rsid w:val="004D42BB"/>
    <w:rsid w:val="004E53DD"/>
    <w:rsid w:val="004F1736"/>
    <w:rsid w:val="004F34FF"/>
    <w:rsid w:val="0051398F"/>
    <w:rsid w:val="0052287D"/>
    <w:rsid w:val="00526D9A"/>
    <w:rsid w:val="00534879"/>
    <w:rsid w:val="00535650"/>
    <w:rsid w:val="00536883"/>
    <w:rsid w:val="00536957"/>
    <w:rsid w:val="005424BF"/>
    <w:rsid w:val="0054275B"/>
    <w:rsid w:val="00547458"/>
    <w:rsid w:val="00547932"/>
    <w:rsid w:val="00560491"/>
    <w:rsid w:val="00560FD9"/>
    <w:rsid w:val="0056548A"/>
    <w:rsid w:val="00570FE6"/>
    <w:rsid w:val="0058079A"/>
    <w:rsid w:val="005811B5"/>
    <w:rsid w:val="005841B5"/>
    <w:rsid w:val="00584394"/>
    <w:rsid w:val="00586320"/>
    <w:rsid w:val="005A10FA"/>
    <w:rsid w:val="005A2A5F"/>
    <w:rsid w:val="005A3573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F46AE"/>
    <w:rsid w:val="00601012"/>
    <w:rsid w:val="0060169D"/>
    <w:rsid w:val="00604B62"/>
    <w:rsid w:val="0061230E"/>
    <w:rsid w:val="00614A34"/>
    <w:rsid w:val="006209CB"/>
    <w:rsid w:val="00652C68"/>
    <w:rsid w:val="00657B50"/>
    <w:rsid w:val="00673AAD"/>
    <w:rsid w:val="00673D6E"/>
    <w:rsid w:val="0067534F"/>
    <w:rsid w:val="0067732C"/>
    <w:rsid w:val="006801FF"/>
    <w:rsid w:val="00684504"/>
    <w:rsid w:val="0069267E"/>
    <w:rsid w:val="006A2B5C"/>
    <w:rsid w:val="006B2EE9"/>
    <w:rsid w:val="006B3A23"/>
    <w:rsid w:val="006C7755"/>
    <w:rsid w:val="006E0751"/>
    <w:rsid w:val="006E652C"/>
    <w:rsid w:val="006E6D7B"/>
    <w:rsid w:val="006E722E"/>
    <w:rsid w:val="00703155"/>
    <w:rsid w:val="00703B0A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57343"/>
    <w:rsid w:val="0076200B"/>
    <w:rsid w:val="00763BB1"/>
    <w:rsid w:val="00772575"/>
    <w:rsid w:val="007774C3"/>
    <w:rsid w:val="00785EB8"/>
    <w:rsid w:val="00787CA0"/>
    <w:rsid w:val="007921F8"/>
    <w:rsid w:val="007970C0"/>
    <w:rsid w:val="007B7F6F"/>
    <w:rsid w:val="007C013F"/>
    <w:rsid w:val="007C1302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20E23"/>
    <w:rsid w:val="00821850"/>
    <w:rsid w:val="008256E0"/>
    <w:rsid w:val="00833534"/>
    <w:rsid w:val="008337A3"/>
    <w:rsid w:val="00834071"/>
    <w:rsid w:val="00834D3A"/>
    <w:rsid w:val="00843C95"/>
    <w:rsid w:val="00861043"/>
    <w:rsid w:val="00877124"/>
    <w:rsid w:val="00877957"/>
    <w:rsid w:val="008815F8"/>
    <w:rsid w:val="00887144"/>
    <w:rsid w:val="008877D0"/>
    <w:rsid w:val="00890DE9"/>
    <w:rsid w:val="00892809"/>
    <w:rsid w:val="00895203"/>
    <w:rsid w:val="008A0201"/>
    <w:rsid w:val="008A5DF0"/>
    <w:rsid w:val="008A72E3"/>
    <w:rsid w:val="008A75B7"/>
    <w:rsid w:val="008C5914"/>
    <w:rsid w:val="008D5B95"/>
    <w:rsid w:val="008D6CB9"/>
    <w:rsid w:val="008E1A12"/>
    <w:rsid w:val="008F06B4"/>
    <w:rsid w:val="008F1A86"/>
    <w:rsid w:val="008F24A8"/>
    <w:rsid w:val="009021FF"/>
    <w:rsid w:val="009035BF"/>
    <w:rsid w:val="00905BE8"/>
    <w:rsid w:val="009119A1"/>
    <w:rsid w:val="00914B0D"/>
    <w:rsid w:val="00920895"/>
    <w:rsid w:val="00920B7A"/>
    <w:rsid w:val="00922FCA"/>
    <w:rsid w:val="00926DDE"/>
    <w:rsid w:val="009319C1"/>
    <w:rsid w:val="00950605"/>
    <w:rsid w:val="009732A2"/>
    <w:rsid w:val="0098240D"/>
    <w:rsid w:val="00984AB7"/>
    <w:rsid w:val="00997174"/>
    <w:rsid w:val="00997A83"/>
    <w:rsid w:val="009A1532"/>
    <w:rsid w:val="009A62A1"/>
    <w:rsid w:val="009B3B3D"/>
    <w:rsid w:val="009C1D86"/>
    <w:rsid w:val="009C7D0F"/>
    <w:rsid w:val="009D4EE8"/>
    <w:rsid w:val="009F29EC"/>
    <w:rsid w:val="009F7326"/>
    <w:rsid w:val="00A01C2D"/>
    <w:rsid w:val="00A10DB9"/>
    <w:rsid w:val="00A2241D"/>
    <w:rsid w:val="00A265DE"/>
    <w:rsid w:val="00A26B36"/>
    <w:rsid w:val="00A34D40"/>
    <w:rsid w:val="00A37743"/>
    <w:rsid w:val="00A517DE"/>
    <w:rsid w:val="00A569C6"/>
    <w:rsid w:val="00A706FE"/>
    <w:rsid w:val="00A742FB"/>
    <w:rsid w:val="00A7458B"/>
    <w:rsid w:val="00A756EB"/>
    <w:rsid w:val="00A91509"/>
    <w:rsid w:val="00A952F5"/>
    <w:rsid w:val="00AA231A"/>
    <w:rsid w:val="00AA3A3D"/>
    <w:rsid w:val="00AA56B1"/>
    <w:rsid w:val="00AA5DF1"/>
    <w:rsid w:val="00AA7B3C"/>
    <w:rsid w:val="00AB0A7C"/>
    <w:rsid w:val="00AB2D09"/>
    <w:rsid w:val="00AB6D9C"/>
    <w:rsid w:val="00AC5DBC"/>
    <w:rsid w:val="00AD0A15"/>
    <w:rsid w:val="00AD0A7D"/>
    <w:rsid w:val="00AD731C"/>
    <w:rsid w:val="00AE5CC2"/>
    <w:rsid w:val="00AF79ED"/>
    <w:rsid w:val="00B00ABC"/>
    <w:rsid w:val="00B1266A"/>
    <w:rsid w:val="00B235FC"/>
    <w:rsid w:val="00B35738"/>
    <w:rsid w:val="00B40BF4"/>
    <w:rsid w:val="00B41760"/>
    <w:rsid w:val="00B42FF2"/>
    <w:rsid w:val="00B450BA"/>
    <w:rsid w:val="00B46485"/>
    <w:rsid w:val="00B55A50"/>
    <w:rsid w:val="00B57E33"/>
    <w:rsid w:val="00B63524"/>
    <w:rsid w:val="00B72BB1"/>
    <w:rsid w:val="00B73479"/>
    <w:rsid w:val="00B7418E"/>
    <w:rsid w:val="00B74307"/>
    <w:rsid w:val="00B74DFF"/>
    <w:rsid w:val="00B75B42"/>
    <w:rsid w:val="00B76522"/>
    <w:rsid w:val="00B957DC"/>
    <w:rsid w:val="00B95B38"/>
    <w:rsid w:val="00B95EE7"/>
    <w:rsid w:val="00BA2FF2"/>
    <w:rsid w:val="00BA5D37"/>
    <w:rsid w:val="00BB676A"/>
    <w:rsid w:val="00BC5ECA"/>
    <w:rsid w:val="00BD3610"/>
    <w:rsid w:val="00BD4BA6"/>
    <w:rsid w:val="00BD7034"/>
    <w:rsid w:val="00BE379A"/>
    <w:rsid w:val="00BE771B"/>
    <w:rsid w:val="00BF44B3"/>
    <w:rsid w:val="00C0293B"/>
    <w:rsid w:val="00C1431C"/>
    <w:rsid w:val="00C21217"/>
    <w:rsid w:val="00C22D49"/>
    <w:rsid w:val="00C268A3"/>
    <w:rsid w:val="00C325AB"/>
    <w:rsid w:val="00C328F5"/>
    <w:rsid w:val="00C34D94"/>
    <w:rsid w:val="00C35EE2"/>
    <w:rsid w:val="00C5127B"/>
    <w:rsid w:val="00C5197A"/>
    <w:rsid w:val="00C70CAE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47A3"/>
    <w:rsid w:val="00CD5E74"/>
    <w:rsid w:val="00CE0F29"/>
    <w:rsid w:val="00CE1B16"/>
    <w:rsid w:val="00CF0A79"/>
    <w:rsid w:val="00CF184E"/>
    <w:rsid w:val="00D00AB4"/>
    <w:rsid w:val="00D1574B"/>
    <w:rsid w:val="00D162B2"/>
    <w:rsid w:val="00D17E1C"/>
    <w:rsid w:val="00D237AC"/>
    <w:rsid w:val="00D27F22"/>
    <w:rsid w:val="00D32680"/>
    <w:rsid w:val="00D33E4D"/>
    <w:rsid w:val="00D42DAE"/>
    <w:rsid w:val="00D51094"/>
    <w:rsid w:val="00D54BC4"/>
    <w:rsid w:val="00D54D4D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A0FB2"/>
    <w:rsid w:val="00DB5A36"/>
    <w:rsid w:val="00DB5C8C"/>
    <w:rsid w:val="00DB5CCD"/>
    <w:rsid w:val="00DC2FCC"/>
    <w:rsid w:val="00DC51D8"/>
    <w:rsid w:val="00DC6D8D"/>
    <w:rsid w:val="00DD653A"/>
    <w:rsid w:val="00DE5269"/>
    <w:rsid w:val="00DF411C"/>
    <w:rsid w:val="00DF46ED"/>
    <w:rsid w:val="00DF6D72"/>
    <w:rsid w:val="00E21101"/>
    <w:rsid w:val="00E24C40"/>
    <w:rsid w:val="00E27228"/>
    <w:rsid w:val="00E277DD"/>
    <w:rsid w:val="00E30E21"/>
    <w:rsid w:val="00E31B42"/>
    <w:rsid w:val="00E31C3D"/>
    <w:rsid w:val="00E44F35"/>
    <w:rsid w:val="00E47B5D"/>
    <w:rsid w:val="00E533E5"/>
    <w:rsid w:val="00E536DC"/>
    <w:rsid w:val="00E65C8E"/>
    <w:rsid w:val="00E77B11"/>
    <w:rsid w:val="00E86C6D"/>
    <w:rsid w:val="00E879D7"/>
    <w:rsid w:val="00E9710D"/>
    <w:rsid w:val="00EA513D"/>
    <w:rsid w:val="00EB476E"/>
    <w:rsid w:val="00EB4B29"/>
    <w:rsid w:val="00EB6D66"/>
    <w:rsid w:val="00EC2285"/>
    <w:rsid w:val="00EC5578"/>
    <w:rsid w:val="00ED2D83"/>
    <w:rsid w:val="00ED4A66"/>
    <w:rsid w:val="00ED7388"/>
    <w:rsid w:val="00EE531C"/>
    <w:rsid w:val="00EE7F02"/>
    <w:rsid w:val="00EF200A"/>
    <w:rsid w:val="00F06C8F"/>
    <w:rsid w:val="00F06ED2"/>
    <w:rsid w:val="00F1074E"/>
    <w:rsid w:val="00F130CF"/>
    <w:rsid w:val="00F1626A"/>
    <w:rsid w:val="00F16FF1"/>
    <w:rsid w:val="00F27F30"/>
    <w:rsid w:val="00F336B0"/>
    <w:rsid w:val="00F41D97"/>
    <w:rsid w:val="00F4283A"/>
    <w:rsid w:val="00F43E8D"/>
    <w:rsid w:val="00F460E1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5B8A"/>
    <w:rsid w:val="00FA68D3"/>
    <w:rsid w:val="00FB053D"/>
    <w:rsid w:val="00FB0F2A"/>
    <w:rsid w:val="00FB35F7"/>
    <w:rsid w:val="00FB369C"/>
    <w:rsid w:val="00FC2D4B"/>
    <w:rsid w:val="00FD04E4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3989-8927-49F8-AE13-84533DA5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11</cp:revision>
  <dcterms:created xsi:type="dcterms:W3CDTF">2020-06-04T06:36:00Z</dcterms:created>
  <dcterms:modified xsi:type="dcterms:W3CDTF">2020-06-10T13:18:00Z</dcterms:modified>
</cp:coreProperties>
</file>