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1700"/>
        <w:gridCol w:w="4533"/>
      </w:tblGrid>
      <w:tr w:rsidR="00637771" w:rsidTr="00637771">
        <w:trPr>
          <w:trHeight w:val="1384"/>
        </w:trPr>
        <w:tc>
          <w:tcPr>
            <w:tcW w:w="37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37771" w:rsidRDefault="00637771">
            <w:pPr>
              <w:jc w:val="center"/>
              <w:rPr>
                <w:rFonts w:ascii="Courier New" w:hAnsi="Courier New" w:cs="Cordia New"/>
                <w:b/>
                <w:bCs/>
              </w:rPr>
            </w:pPr>
            <w:r>
              <w:rPr>
                <w:rFonts w:ascii="Courier New" w:hAnsi="Courier New" w:cs="Cordia New"/>
                <w:b/>
                <w:bCs/>
              </w:rPr>
              <w:t>ХАЛЬМГ ТАНГЧИН</w:t>
            </w:r>
          </w:p>
          <w:p w:rsidR="00637771" w:rsidRDefault="0063777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 xml:space="preserve"> РАЙОНА</w:t>
            </w:r>
          </w:p>
          <w:p w:rsidR="00637771" w:rsidRDefault="00637771">
            <w:pPr>
              <w:keepNext/>
              <w:jc w:val="center"/>
              <w:outlineLvl w:val="0"/>
              <w:rPr>
                <w:rFonts w:ascii="Courier New" w:hAnsi="Courier New"/>
                <w:b/>
                <w:szCs w:val="20"/>
              </w:rPr>
            </w:pPr>
            <w:r>
              <w:rPr>
                <w:rFonts w:ascii="Courier New" w:hAnsi="Courier New"/>
                <w:b/>
                <w:szCs w:val="20"/>
              </w:rPr>
              <w:t>МУНИЦИПАЛЬН БУРДЭЦИН</w:t>
            </w:r>
          </w:p>
          <w:p w:rsidR="00637771" w:rsidRDefault="00637771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АДМИНИСТРАЦИН АХЛАЧИН</w:t>
            </w:r>
          </w:p>
          <w:p w:rsidR="00637771" w:rsidRDefault="00637771">
            <w:pPr>
              <w:keepNext/>
              <w:ind w:firstLine="601"/>
              <w:jc w:val="center"/>
              <w:outlineLvl w:val="0"/>
              <w:rPr>
                <w:rFonts w:ascii="Courier New" w:hAnsi="Courier New" w:cs="Courier New"/>
                <w:b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szCs w:val="20"/>
              </w:rPr>
              <w:t xml:space="preserve"> ТОГТАВР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37771" w:rsidRDefault="0063777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37771" w:rsidRDefault="00637771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ПОСТАНОВЛЕНИЕ</w:t>
            </w:r>
          </w:p>
          <w:p w:rsidR="00637771" w:rsidRDefault="00637771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АДМИНИСТРАЦИИ МАЛОДЕРБЕТОВСКОГО РАЙОННОГО МУНИЦИПАЛЬНОГО ОБРАЗОВАНИЯ</w:t>
            </w:r>
          </w:p>
          <w:p w:rsidR="00637771" w:rsidRDefault="00637771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</w:tc>
      </w:tr>
    </w:tbl>
    <w:p w:rsidR="00637771" w:rsidRDefault="00637771" w:rsidP="00637771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№ </w:t>
      </w:r>
      <w:r>
        <w:rPr>
          <w:b/>
        </w:rPr>
        <w:t>126</w:t>
      </w:r>
      <w:r>
        <w:rPr>
          <w:b/>
        </w:rPr>
        <w:t xml:space="preserve">                                                     </w:t>
      </w:r>
      <w:r>
        <w:rPr>
          <w:b/>
        </w:rPr>
        <w:t xml:space="preserve">                       </w:t>
      </w:r>
      <w:r>
        <w:rPr>
          <w:b/>
        </w:rPr>
        <w:t xml:space="preserve">  от «</w:t>
      </w:r>
      <w:r>
        <w:rPr>
          <w:b/>
        </w:rPr>
        <w:t xml:space="preserve"> 18 </w:t>
      </w:r>
      <w:r>
        <w:rPr>
          <w:b/>
        </w:rPr>
        <w:t>»</w:t>
      </w:r>
      <w:r>
        <w:rPr>
          <w:b/>
        </w:rPr>
        <w:t xml:space="preserve"> октября </w:t>
      </w:r>
      <w:r>
        <w:rPr>
          <w:b/>
        </w:rPr>
        <w:t>2018г.</w:t>
      </w:r>
    </w:p>
    <w:p w:rsidR="00637771" w:rsidRDefault="00637771" w:rsidP="00637771">
      <w:pPr>
        <w:pStyle w:val="a3"/>
        <w:spacing w:before="100" w:beforeAutospacing="1" w:after="100" w:afterAutospacing="1"/>
        <w:ind w:left="0"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37771" w:rsidRDefault="00637771" w:rsidP="00637771">
      <w:pPr>
        <w:pStyle w:val="a3"/>
        <w:spacing w:before="100" w:beforeAutospacing="1" w:after="100" w:afterAutospacing="1"/>
        <w:ind w:left="0"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 оказании адресной материальной помощи гражданам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Малодербетовского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районного муниципального образования Республики Калмыкия</w:t>
      </w:r>
    </w:p>
    <w:p w:rsidR="00637771" w:rsidRDefault="00637771" w:rsidP="00637771">
      <w:pPr>
        <w:pStyle w:val="a3"/>
        <w:spacing w:before="100" w:beforeAutospacing="1" w:after="100" w:afterAutospacing="1"/>
        <w:ind w:left="0"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7771" w:rsidRDefault="00637771" w:rsidP="00637771">
      <w:pPr>
        <w:pStyle w:val="a3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целях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реализации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мероприятия по социальной помощи населению муниципальной программы «Повышение эффективности муниципального управления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Малодербетовском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районном муниципальном образовании  Республики Калмыкия на 2016 - 2020 годы», утвержденной постановлением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Малодербетовского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РМО РК 10.11.2015г. № 93, Федеральным законом от 28.12.2013 N 442-ФЗ "Об основах социального обслуживания граждан в Российской Федерации", ст. 74.1 Бюджетного кодекса Российской Федерации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Малодербетовского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РМО РК постановляет:</w:t>
      </w:r>
      <w:proofErr w:type="gramEnd"/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>1. Утвердить: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 xml:space="preserve">1.1. Порядок оказания адресной материальной помощи гражданам </w:t>
      </w:r>
      <w:proofErr w:type="spellStart"/>
      <w:r>
        <w:t>Малодербетовского</w:t>
      </w:r>
      <w:proofErr w:type="spellEnd"/>
      <w:r>
        <w:t xml:space="preserve"> РМО РК  согласно приложению № 1;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 xml:space="preserve">1.2. Положение о комиссии по рассмотрению заявлений об оказании адресной материальной помощи гражданам </w:t>
      </w:r>
      <w:proofErr w:type="spellStart"/>
      <w:r>
        <w:t>Малодербетовского</w:t>
      </w:r>
      <w:proofErr w:type="spellEnd"/>
      <w:r>
        <w:t xml:space="preserve"> РМО РК согласно приложению № 2;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 xml:space="preserve">1.3. Состав комиссии по рассмотрению заявлений об оказании адресной материальной помощи гражданам </w:t>
      </w:r>
      <w:proofErr w:type="spellStart"/>
      <w:r>
        <w:t>Малодербетовского</w:t>
      </w:r>
      <w:proofErr w:type="spellEnd"/>
      <w:r>
        <w:t xml:space="preserve"> РМО РК согласно приложению № 3.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 xml:space="preserve">2. Настоящее постановление подлежит опубликованию (обнародованию) и размещению на официальном сайте </w:t>
      </w:r>
      <w:proofErr w:type="spellStart"/>
      <w:r>
        <w:t>Малодербетовского</w:t>
      </w:r>
      <w:proofErr w:type="spellEnd"/>
      <w:r>
        <w:t xml:space="preserve">  РМО РК в сети Интернет. 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 xml:space="preserve">Глава </w:t>
      </w:r>
      <w:proofErr w:type="spellStart"/>
      <w:r>
        <w:t>Малодербетовского</w:t>
      </w:r>
      <w:proofErr w:type="spellEnd"/>
      <w:r>
        <w:t xml:space="preserve"> </w:t>
      </w:r>
      <w:proofErr w:type="gramStart"/>
      <w:r>
        <w:t>районного</w:t>
      </w:r>
      <w:proofErr w:type="gramEnd"/>
    </w:p>
    <w:p w:rsidR="00637771" w:rsidRDefault="00637771" w:rsidP="00637771">
      <w:pPr>
        <w:jc w:val="both"/>
      </w:pPr>
      <w:r>
        <w:t>муниципального образования</w:t>
      </w:r>
    </w:p>
    <w:p w:rsidR="00637771" w:rsidRDefault="00637771" w:rsidP="00637771">
      <w:pPr>
        <w:jc w:val="both"/>
      </w:pPr>
      <w:r>
        <w:t>Республики Калмыкия,</w:t>
      </w:r>
    </w:p>
    <w:p w:rsidR="00637771" w:rsidRDefault="00637771" w:rsidP="00637771">
      <w:pPr>
        <w:jc w:val="both"/>
      </w:pPr>
      <w:r>
        <w:t xml:space="preserve">Глава администрации                                                                                                  С. </w:t>
      </w:r>
      <w:proofErr w:type="spellStart"/>
      <w:r>
        <w:t>Лиджиев</w:t>
      </w:r>
      <w:proofErr w:type="spellEnd"/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right"/>
        <w:rPr>
          <w:sz w:val="20"/>
          <w:szCs w:val="20"/>
        </w:rPr>
      </w:pPr>
    </w:p>
    <w:p w:rsidR="00637771" w:rsidRDefault="00637771" w:rsidP="0063777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637771" w:rsidRDefault="00637771" w:rsidP="00637771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637771" w:rsidRDefault="00637771" w:rsidP="0063777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Малодербетовского</w:t>
      </w:r>
      <w:proofErr w:type="spellEnd"/>
      <w:r>
        <w:rPr>
          <w:sz w:val="20"/>
          <w:szCs w:val="20"/>
        </w:rPr>
        <w:t xml:space="preserve"> РМО РК</w:t>
      </w:r>
    </w:p>
    <w:p w:rsidR="00637771" w:rsidRDefault="00637771" w:rsidP="00637771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>
        <w:rPr>
          <w:sz w:val="20"/>
          <w:szCs w:val="20"/>
        </w:rPr>
        <w:t xml:space="preserve"> 18</w:t>
      </w:r>
      <w:r>
        <w:rPr>
          <w:sz w:val="20"/>
          <w:szCs w:val="20"/>
        </w:rPr>
        <w:t xml:space="preserve">_»  </w:t>
      </w:r>
      <w:r>
        <w:rPr>
          <w:sz w:val="20"/>
          <w:szCs w:val="20"/>
        </w:rPr>
        <w:t xml:space="preserve">октября </w:t>
      </w:r>
      <w:r>
        <w:rPr>
          <w:sz w:val="20"/>
          <w:szCs w:val="20"/>
        </w:rPr>
        <w:t xml:space="preserve"> 2018года № </w:t>
      </w:r>
      <w:r>
        <w:rPr>
          <w:sz w:val="20"/>
          <w:szCs w:val="20"/>
        </w:rPr>
        <w:t>126</w:t>
      </w:r>
    </w:p>
    <w:p w:rsidR="00637771" w:rsidRDefault="00637771" w:rsidP="00637771">
      <w:pPr>
        <w:jc w:val="right"/>
        <w:rPr>
          <w:sz w:val="20"/>
          <w:szCs w:val="20"/>
        </w:rPr>
      </w:pPr>
    </w:p>
    <w:p w:rsidR="00637771" w:rsidRDefault="00637771" w:rsidP="00637771">
      <w:pPr>
        <w:jc w:val="right"/>
      </w:pPr>
      <w:r>
        <w:t xml:space="preserve"> </w:t>
      </w:r>
    </w:p>
    <w:p w:rsidR="00637771" w:rsidRDefault="00637771" w:rsidP="00637771">
      <w:pPr>
        <w:jc w:val="center"/>
      </w:pPr>
      <w:r>
        <w:t xml:space="preserve">ПОРЯДОК ОКАЗАНИЯ АДРЕСНОЙ МАТЕРИАЛЬНОЙ ПОМОЩИ </w:t>
      </w:r>
    </w:p>
    <w:p w:rsidR="00637771" w:rsidRDefault="00637771" w:rsidP="00637771">
      <w:pPr>
        <w:jc w:val="center"/>
      </w:pPr>
      <w:r>
        <w:t xml:space="preserve">ГРАЖДАНАМ МАЛОДЕРБЕТОВСКОГО РМО РК 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>1. Общее положение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 xml:space="preserve">1.1. Настоящий Порядок устанавливает правовые и организационные основы оказания адресной материальной помощи отдельным категориям граждан, проживающим и постоянно зарегистрированным на территории </w:t>
      </w:r>
      <w:proofErr w:type="spellStart"/>
      <w:r>
        <w:t>Малодербетовского</w:t>
      </w:r>
      <w:proofErr w:type="spellEnd"/>
      <w:r>
        <w:t xml:space="preserve"> РМО РК.</w:t>
      </w:r>
    </w:p>
    <w:p w:rsidR="00637771" w:rsidRDefault="00637771" w:rsidP="00637771">
      <w:pPr>
        <w:jc w:val="both"/>
      </w:pPr>
      <w:r>
        <w:t xml:space="preserve">1.2. Предметом регулирования настоящего Порядка не являются отношения, связанные с предоставлением гражданам льгот и социальных гарантий, установленных законодательством Российской Федерации, Республики Калмыкия и иными нормативными правовыми актами </w:t>
      </w:r>
      <w:proofErr w:type="spellStart"/>
      <w:r>
        <w:t>Малодербетовского</w:t>
      </w:r>
      <w:proofErr w:type="spellEnd"/>
      <w:r>
        <w:t xml:space="preserve"> РМО РК.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>2. Категории граждан - получателей адресной материальной помощи и основные понятия, используемые в Положении</w:t>
      </w:r>
    </w:p>
    <w:p w:rsidR="00637771" w:rsidRDefault="00637771" w:rsidP="00637771">
      <w:pPr>
        <w:jc w:val="both"/>
        <w:rPr>
          <w:sz w:val="12"/>
        </w:rPr>
      </w:pPr>
    </w:p>
    <w:p w:rsidR="00637771" w:rsidRDefault="00637771" w:rsidP="00637771">
      <w:pPr>
        <w:jc w:val="both"/>
      </w:pPr>
      <w:r>
        <w:t xml:space="preserve">2.1. В </w:t>
      </w:r>
      <w:proofErr w:type="spellStart"/>
      <w:r>
        <w:t>Малодербетовского</w:t>
      </w:r>
      <w:proofErr w:type="spellEnd"/>
      <w:r>
        <w:t xml:space="preserve"> РМО РК адресная материальная помощь оказывается:</w:t>
      </w:r>
    </w:p>
    <w:p w:rsidR="00637771" w:rsidRDefault="00637771" w:rsidP="00637771">
      <w:pPr>
        <w:jc w:val="both"/>
        <w:rPr>
          <w:sz w:val="12"/>
        </w:rPr>
      </w:pPr>
    </w:p>
    <w:p w:rsidR="00637771" w:rsidRDefault="00637771" w:rsidP="00637771">
      <w:pPr>
        <w:jc w:val="both"/>
      </w:pPr>
      <w:r>
        <w:t>а) Участникам Великой Отечественной войны, члену семьи участника Великой Отечественной войны в связи со смертью участника;</w:t>
      </w:r>
    </w:p>
    <w:p w:rsidR="00637771" w:rsidRDefault="00637771" w:rsidP="00637771">
      <w:pPr>
        <w:jc w:val="both"/>
      </w:pPr>
      <w:r>
        <w:t>б) одиноко проживающим гражданам, пенсионерам, инвалидам и семьям, оказавшимся в трудной жизненной ситуации, которую они не могут преодолеть самостоятельно, среднедушевой доход которых не должен превышать установленный прожиточный минимум в Республике Калмыкия на дату обращения;</w:t>
      </w:r>
    </w:p>
    <w:p w:rsidR="00637771" w:rsidRDefault="00637771" w:rsidP="00637771">
      <w:pPr>
        <w:jc w:val="both"/>
      </w:pPr>
      <w:r>
        <w:t>в) гражданам (семьям), попавшим в чрезвычайную ситуацию, объективно нарушающую жизнедеятельность гражданина (семьи), которую они не могут преодолеть самостоятельно;</w:t>
      </w:r>
    </w:p>
    <w:p w:rsidR="00637771" w:rsidRDefault="00637771" w:rsidP="00637771">
      <w:pPr>
        <w:jc w:val="both"/>
      </w:pPr>
      <w:r>
        <w:t>г) гражданам, имеющим социально значимые заболевания, на приобретение лекарственных препаратов.</w:t>
      </w:r>
    </w:p>
    <w:p w:rsidR="00637771" w:rsidRDefault="00637771" w:rsidP="00637771">
      <w:pPr>
        <w:jc w:val="both"/>
      </w:pPr>
      <w:r>
        <w:t xml:space="preserve">2.2. </w:t>
      </w:r>
      <w:proofErr w:type="gramStart"/>
      <w:r>
        <w:t xml:space="preserve">Под трудной жизненной ситуацией понимается ситуация, объективно нарушающая жизнедеятельность семьи и гражданина (инвалидность; неспособность к самообслуживанию в связи с преклонным возрастом; болезнь, требующая оплачиваемого лечения, в том числе оперативного медицинского вмешательства; </w:t>
      </w:r>
      <w:proofErr w:type="spellStart"/>
      <w:r>
        <w:t>эндопротезирование</w:t>
      </w:r>
      <w:proofErr w:type="spellEnd"/>
      <w:r>
        <w:t xml:space="preserve"> суставов, приобретение лекарственных препаратов при наличии медицинских показаний; безнадзорность, </w:t>
      </w:r>
      <w:proofErr w:type="spellStart"/>
      <w:r>
        <w:t>малообеспеченность</w:t>
      </w:r>
      <w:proofErr w:type="spellEnd"/>
      <w:r>
        <w:t>, безработица, утрата документов и денег и тому подобное), которую они не могут преодолеть самостоятельно.</w:t>
      </w:r>
      <w:proofErr w:type="gramEnd"/>
    </w:p>
    <w:p w:rsidR="00637771" w:rsidRDefault="00637771" w:rsidP="00637771">
      <w:pPr>
        <w:jc w:val="both"/>
      </w:pPr>
      <w:r>
        <w:t>2.3 Чрезвычайные обстоятельства - обстоятельства, повлекшие за собой значительный материальный ущерб гражданину (семье) в результате опасного природного явления, пожара, стихийного или иного бедствия.</w:t>
      </w:r>
    </w:p>
    <w:p w:rsidR="00637771" w:rsidRDefault="00637771" w:rsidP="00637771">
      <w:pPr>
        <w:jc w:val="both"/>
      </w:pPr>
      <w:r>
        <w:t>2.4. Семья - лица, связанные родством, совместно проживающие и ведущие совместное хозяйство.</w:t>
      </w:r>
    </w:p>
    <w:p w:rsidR="00637771" w:rsidRDefault="00637771" w:rsidP="00637771">
      <w:pPr>
        <w:jc w:val="both"/>
      </w:pPr>
      <w:r>
        <w:t>2.5. Среднедушевой доход - доход, приходящийся на одного члена семьи, рассчитанный путем деления среднего совокупного семейного дохода на число членов семьи.</w:t>
      </w:r>
    </w:p>
    <w:p w:rsidR="00637771" w:rsidRDefault="00637771" w:rsidP="00637771">
      <w:pPr>
        <w:jc w:val="both"/>
      </w:pPr>
      <w:r>
        <w:t xml:space="preserve">2.6. Социально значимые заболевания - заболевания, обусловленные преимущественно социально-экономическими условиями, приносящие ущерб обществу и требующие социальной защиты человека. К социально значимым заболеваниям относятся злокачественные новообразования, сахарный диабет, психические расстройства, </w:t>
      </w:r>
      <w:r>
        <w:lastRenderedPageBreak/>
        <w:t>туберкулез, гепатиты B и C и др. (постановление Правительства РФ от 01.12.2004 № 715 "Об утверждении перечня социально значимых заболеваний и перечня заболеваний, представляющих опасность для окружающих").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>3. Условия и порядок предоставления адресной материальной помощи</w:t>
      </w:r>
    </w:p>
    <w:p w:rsidR="00637771" w:rsidRDefault="00637771" w:rsidP="00637771">
      <w:pPr>
        <w:jc w:val="both"/>
        <w:rPr>
          <w:sz w:val="10"/>
        </w:rPr>
      </w:pPr>
    </w:p>
    <w:p w:rsidR="00637771" w:rsidRDefault="00637771" w:rsidP="00637771">
      <w:pPr>
        <w:jc w:val="both"/>
      </w:pPr>
      <w:r>
        <w:t xml:space="preserve">3.1. Выплаты гражданам, предусмотренные пунктом 2.1 раздела 2 Порядка назначаются по решению Комиссии по рассмотрению заявлений об оказании адресной материальной помощи гражданам </w:t>
      </w:r>
      <w:proofErr w:type="spellStart"/>
      <w:r>
        <w:t>Малодербетовского</w:t>
      </w:r>
      <w:proofErr w:type="spellEnd"/>
      <w:r>
        <w:t xml:space="preserve"> РМО РК, оказавшимся в трудной жизненной ситуации (далее - Комиссия), на основании следующих документов:</w:t>
      </w:r>
    </w:p>
    <w:p w:rsidR="00637771" w:rsidRDefault="00637771" w:rsidP="00637771">
      <w:pPr>
        <w:jc w:val="both"/>
      </w:pPr>
      <w:r>
        <w:t>3.1.1. Участникам Великой Отечественной войны:</w:t>
      </w:r>
    </w:p>
    <w:p w:rsidR="00637771" w:rsidRDefault="00637771" w:rsidP="00637771">
      <w:pPr>
        <w:jc w:val="both"/>
      </w:pPr>
      <w:r>
        <w:t>- копию удостоверения участника Великой Отечественной войны;</w:t>
      </w:r>
    </w:p>
    <w:p w:rsidR="00637771" w:rsidRDefault="00637771" w:rsidP="00637771">
      <w:pPr>
        <w:jc w:val="both"/>
      </w:pPr>
      <w:r>
        <w:t>3.1.2. Члену семьи участника Великой Отечественной войны в связи со смертью участника, необходимо представить следующие документы:</w:t>
      </w:r>
    </w:p>
    <w:p w:rsidR="00637771" w:rsidRDefault="00637771" w:rsidP="00637771">
      <w:pPr>
        <w:jc w:val="both"/>
      </w:pPr>
      <w:r>
        <w:t>- копию удостоверения участника Великой Отечественной войны;</w:t>
      </w:r>
    </w:p>
    <w:p w:rsidR="00637771" w:rsidRDefault="00637771" w:rsidP="00637771">
      <w:pPr>
        <w:jc w:val="both"/>
      </w:pPr>
      <w:r>
        <w:t>- копию свидетельства о смерти.</w:t>
      </w:r>
    </w:p>
    <w:p w:rsidR="00637771" w:rsidRDefault="00637771" w:rsidP="00637771">
      <w:pPr>
        <w:jc w:val="both"/>
      </w:pPr>
      <w:r>
        <w:t>3.1.3. Одиноко проживающим гражданам, семьям, пенсионерам, инвалидам, оказавшимся в трудной жизненной ситуации, необходимо представить следующие документы:</w:t>
      </w:r>
    </w:p>
    <w:p w:rsidR="00637771" w:rsidRDefault="00637771" w:rsidP="00637771">
      <w:pPr>
        <w:jc w:val="both"/>
      </w:pPr>
      <w:r>
        <w:t>- письменное заявление гражданина (в заявлении в обязательном порядке указываются: гражданство, причина обращения за материальной помощью, адрес регистрации);</w:t>
      </w:r>
    </w:p>
    <w:p w:rsidR="00637771" w:rsidRDefault="00637771" w:rsidP="00637771">
      <w:pPr>
        <w:jc w:val="both"/>
      </w:pPr>
      <w:r>
        <w:t xml:space="preserve">- справки о доходах всех членов семьи, проживающих по конкретному адресу (заработная плата, пенсия, стипендия, пособия и др. выплаты, компенсации), факт отсутствия доходов от трудовой деятельности подтверждается трудовой книжкой с записью об увольнении; справка из КУ РК «Центр занятости населения </w:t>
      </w:r>
      <w:proofErr w:type="spellStart"/>
      <w:r>
        <w:t>Малодербетовского</w:t>
      </w:r>
      <w:proofErr w:type="spellEnd"/>
      <w:r>
        <w:t xml:space="preserve"> района»;</w:t>
      </w:r>
    </w:p>
    <w:p w:rsidR="00637771" w:rsidRDefault="00637771" w:rsidP="00637771">
      <w:pPr>
        <w:jc w:val="both"/>
      </w:pPr>
      <w:r>
        <w:t xml:space="preserve">- документы, подтверждающие трудную жизненную ситуацию (заключение органов учреждений здравоохранения с указанием стоимости затрат на проведение лечения; затратные документы, подтверждающие расходы гражданина по преодолению трудной жизненной ситуации, на </w:t>
      </w:r>
      <w:proofErr w:type="spellStart"/>
      <w:r>
        <w:t>эндопротезирование</w:t>
      </w:r>
      <w:proofErr w:type="spellEnd"/>
      <w:r>
        <w:t xml:space="preserve"> суставов и так далее);</w:t>
      </w:r>
    </w:p>
    <w:p w:rsidR="00637771" w:rsidRDefault="00637771" w:rsidP="00637771">
      <w:pPr>
        <w:jc w:val="both"/>
      </w:pPr>
      <w:r>
        <w:t>- справка об инвалидности;</w:t>
      </w:r>
    </w:p>
    <w:p w:rsidR="00637771" w:rsidRDefault="00637771" w:rsidP="00637771">
      <w:pPr>
        <w:jc w:val="both"/>
      </w:pPr>
      <w:r>
        <w:t>- документ с банковскими реквизитами для перечисления единовременной денежной выплаты;</w:t>
      </w:r>
    </w:p>
    <w:p w:rsidR="00637771" w:rsidRDefault="00637771" w:rsidP="00637771">
      <w:pPr>
        <w:jc w:val="both"/>
      </w:pPr>
      <w:r>
        <w:t>- подробный акт обследования материально-бытовых условий с обоснованием необходимости оказания материальной помощи (составляется членами Комиссии). В акте должны быть описаны трудная жизненная ситуация, в которой оказался Заявитель, материально-бытовые условия, состав семьи, совокупный доход семьи, заключение о нуждаемости в оказании адресной материальной помощи.</w:t>
      </w:r>
    </w:p>
    <w:p w:rsidR="00637771" w:rsidRDefault="00637771" w:rsidP="00637771">
      <w:pPr>
        <w:jc w:val="both"/>
      </w:pPr>
      <w:r>
        <w:t>3.1.4. Гражданам (семьям), попавшим в чрезвычайные ситуации, необходимо представить следующие документы:</w:t>
      </w:r>
    </w:p>
    <w:p w:rsidR="00637771" w:rsidRDefault="00637771" w:rsidP="00637771">
      <w:pPr>
        <w:jc w:val="both"/>
      </w:pPr>
      <w:r>
        <w:t>- письменное заявление гражданина (в заявлении в обязательном порядке указываются: гражданство, причина обращения за материальной помощью, место регистрации);</w:t>
      </w:r>
    </w:p>
    <w:p w:rsidR="00637771" w:rsidRDefault="00637771" w:rsidP="00637771">
      <w:pPr>
        <w:jc w:val="both"/>
      </w:pPr>
      <w:r>
        <w:t>- справку из компетентных органов о происшедших бедствиях;</w:t>
      </w:r>
    </w:p>
    <w:p w:rsidR="00637771" w:rsidRDefault="00637771" w:rsidP="00637771">
      <w:pPr>
        <w:jc w:val="both"/>
      </w:pPr>
      <w:r>
        <w:t>- справку из финансово-лицевого счета или домовой книги о регистрации прописки граждан;</w:t>
      </w:r>
    </w:p>
    <w:p w:rsidR="00637771" w:rsidRDefault="00637771" w:rsidP="00637771">
      <w:pPr>
        <w:jc w:val="both"/>
      </w:pPr>
      <w:r>
        <w:t>- копии документа, удостоверяющих личность (при их утрате во время пожаров, стихийных бедствий необходимо представить справки от соответствующих компетентных органов);</w:t>
      </w:r>
    </w:p>
    <w:p w:rsidR="00637771" w:rsidRDefault="00637771" w:rsidP="00637771">
      <w:pPr>
        <w:jc w:val="both"/>
      </w:pPr>
      <w:r>
        <w:t>- документ с банковскими реквизитами для перечисления единовременной денежной выплаты.</w:t>
      </w:r>
    </w:p>
    <w:p w:rsidR="00637771" w:rsidRDefault="00637771" w:rsidP="00637771">
      <w:pPr>
        <w:jc w:val="both"/>
      </w:pPr>
      <w:r>
        <w:t>3.1.5. Гражданам, имеющим социально значимые заболевания, на приобретение лекарственных препаратов необходимо представить следующие документы:</w:t>
      </w:r>
    </w:p>
    <w:p w:rsidR="00637771" w:rsidRDefault="00637771" w:rsidP="00637771">
      <w:pPr>
        <w:jc w:val="both"/>
      </w:pPr>
      <w:r>
        <w:t>- письменное заявление гражданина (в заявлении в обязательном порядке указываются: гражданство, причина обращения за материальной помощью, место регистрации);</w:t>
      </w:r>
    </w:p>
    <w:p w:rsidR="00637771" w:rsidRDefault="00637771" w:rsidP="00637771">
      <w:pPr>
        <w:jc w:val="both"/>
      </w:pPr>
      <w:r>
        <w:t>- копия документа, удостоверяющего личность;</w:t>
      </w:r>
    </w:p>
    <w:p w:rsidR="00637771" w:rsidRDefault="00637771" w:rsidP="00637771">
      <w:pPr>
        <w:jc w:val="both"/>
      </w:pPr>
      <w:r>
        <w:lastRenderedPageBreak/>
        <w:t>- справку о нахождении на диспансерном учете, выданную медицинским учреждением по месту жительства;</w:t>
      </w:r>
    </w:p>
    <w:p w:rsidR="00637771" w:rsidRDefault="00637771" w:rsidP="00637771">
      <w:pPr>
        <w:jc w:val="both"/>
      </w:pPr>
      <w:r>
        <w:t>- документы с указанием медицинского учреждения, подтверждающие необходимость в проведении платной дорогостоящей медицинской помощи по жизненно важным показаниям, документы подтверждающие нуждаемость в лекарственных препаратах;</w:t>
      </w:r>
    </w:p>
    <w:p w:rsidR="00637771" w:rsidRDefault="00637771" w:rsidP="00637771">
      <w:pPr>
        <w:jc w:val="both"/>
        <w:rPr>
          <w:lang w:eastAsia="en-US"/>
        </w:rPr>
      </w:pPr>
      <w:r>
        <w:t>- справка медицинского учреждения о невозможности приобретения лекарственных сре</w:t>
      </w:r>
      <w:proofErr w:type="gramStart"/>
      <w:r>
        <w:t>дств в р</w:t>
      </w:r>
      <w:proofErr w:type="gramEnd"/>
      <w:r>
        <w:t xml:space="preserve">амках территориальной программы государственных гарантий оказания гражданам бесплатной медицинской помощи (в случае необходимости приобретения лекарственных средств); </w:t>
      </w:r>
    </w:p>
    <w:p w:rsidR="00637771" w:rsidRDefault="00637771" w:rsidP="00637771">
      <w:pPr>
        <w:jc w:val="both"/>
      </w:pPr>
      <w:r>
        <w:t>- справка медицинского учреждения о невозможности оказания необходимой медицинской помощи в рамках территориальной программы государственных гарантий оказания гражданам бесплатной медицинской помощи (в случае необходимости проведения лечения).</w:t>
      </w:r>
    </w:p>
    <w:p w:rsidR="00637771" w:rsidRDefault="00637771" w:rsidP="00637771">
      <w:pPr>
        <w:jc w:val="both"/>
      </w:pPr>
      <w:r>
        <w:t>- документ с банковскими реквизитами для перечисления единовременной денежной выплаты.</w:t>
      </w:r>
    </w:p>
    <w:p w:rsidR="00637771" w:rsidRDefault="00637771" w:rsidP="00637771">
      <w:pPr>
        <w:jc w:val="both"/>
      </w:pPr>
      <w:r>
        <w:t>3.2. Заявитель несет ответственность за достоверность представленных сведений, а также документов, в которых они содержатся.</w:t>
      </w:r>
    </w:p>
    <w:p w:rsidR="00637771" w:rsidRDefault="00637771" w:rsidP="00637771">
      <w:pPr>
        <w:jc w:val="both"/>
      </w:pPr>
      <w:r>
        <w:t xml:space="preserve">3.3. Адресная материальная помощь перечисляется на основании распоряжения администрации </w:t>
      </w:r>
      <w:proofErr w:type="spellStart"/>
      <w:r>
        <w:t>Малодербетовского</w:t>
      </w:r>
      <w:proofErr w:type="spellEnd"/>
      <w:r>
        <w:t xml:space="preserve"> РМО РК на лицевой счет получателя по вкладу или на счет банковской карты в кредитной организации, указанные заявителем.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>4. Основания для отказа в предоставлении адресной материальной помощи</w:t>
      </w:r>
    </w:p>
    <w:p w:rsidR="00637771" w:rsidRDefault="00637771" w:rsidP="00637771">
      <w:pPr>
        <w:jc w:val="both"/>
        <w:rPr>
          <w:sz w:val="16"/>
        </w:rPr>
      </w:pPr>
    </w:p>
    <w:p w:rsidR="00637771" w:rsidRDefault="00637771" w:rsidP="00637771">
      <w:pPr>
        <w:jc w:val="both"/>
      </w:pPr>
      <w:r>
        <w:t>4.1. Основаниями для отказа в предоставлении адресной материальной помощи являются:</w:t>
      </w:r>
    </w:p>
    <w:p w:rsidR="00637771" w:rsidRDefault="00637771" w:rsidP="00637771">
      <w:pPr>
        <w:jc w:val="both"/>
      </w:pPr>
      <w:r>
        <w:t>- заявитель не относится к категории граждан, имеющих право на ее получение;</w:t>
      </w:r>
    </w:p>
    <w:p w:rsidR="00637771" w:rsidRDefault="00637771" w:rsidP="00637771">
      <w:pPr>
        <w:jc w:val="both"/>
      </w:pPr>
      <w:r>
        <w:t>- непредставление документов, указанных в п. 3.1 настоящего Порядка, либо представление неполных или недостоверных сведений;</w:t>
      </w:r>
    </w:p>
    <w:p w:rsidR="00637771" w:rsidRDefault="00637771" w:rsidP="00637771">
      <w:pPr>
        <w:jc w:val="both"/>
      </w:pPr>
      <w:r>
        <w:t>- превышение среднедушевого дохода заявителя (семьи заявителя) над установленным прожиточным минимумом в Республики Калмыкия на текущий квартал;</w:t>
      </w:r>
    </w:p>
    <w:p w:rsidR="00637771" w:rsidRDefault="00637771" w:rsidP="00637771">
      <w:pPr>
        <w:jc w:val="both"/>
      </w:pPr>
      <w:r>
        <w:t>- отказ заявителя (семьи заявителя) от обследования условий проживания;</w:t>
      </w:r>
    </w:p>
    <w:p w:rsidR="00637771" w:rsidRDefault="00637771" w:rsidP="00637771">
      <w:pPr>
        <w:jc w:val="both"/>
      </w:pPr>
      <w:r>
        <w:t>- наличие в семье трудоспособных граждан, не предпринимающих никаких действий по своему трудоустройству (отсутствие обращений о постановке на учет в службе занятости населения).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>5. Адресная материальная помощь не оказывается</w:t>
      </w:r>
    </w:p>
    <w:p w:rsidR="00637771" w:rsidRDefault="00637771" w:rsidP="00637771">
      <w:pPr>
        <w:jc w:val="both"/>
        <w:rPr>
          <w:sz w:val="8"/>
        </w:rPr>
      </w:pPr>
    </w:p>
    <w:p w:rsidR="00637771" w:rsidRDefault="00637771" w:rsidP="00637771">
      <w:pPr>
        <w:jc w:val="both"/>
      </w:pPr>
      <w:r>
        <w:t>- на возмещение расходов инвалида на покупку лекарств, если он отказался от лекарственного обеспечения, входящего в набор социальных услуг в соответствии с законодательством Российской Федерации;</w:t>
      </w:r>
    </w:p>
    <w:p w:rsidR="00637771" w:rsidRDefault="00637771" w:rsidP="00637771">
      <w:pPr>
        <w:jc w:val="both"/>
      </w:pPr>
      <w:r>
        <w:t>- на оплату медицинской помощи (специализированного лечения, оперативного вмешательства и др.), оказание которой проводится по заключению экспертных советов ЛПУ за счет квоты Министерства здравоохранения и социального развития Российской Федерации;</w:t>
      </w:r>
    </w:p>
    <w:p w:rsidR="00637771" w:rsidRDefault="00637771" w:rsidP="00637771">
      <w:pPr>
        <w:jc w:val="both"/>
      </w:pPr>
      <w:r>
        <w:t>- на компенсацию расходов, связанных с приобретением технических средств реабилитации, рекомендованных индивидуальной программой реабилитации.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>6. Размер адресной материальной помощи</w:t>
      </w:r>
    </w:p>
    <w:p w:rsidR="00637771" w:rsidRDefault="00637771" w:rsidP="00637771">
      <w:pPr>
        <w:jc w:val="both"/>
        <w:rPr>
          <w:sz w:val="10"/>
        </w:rPr>
      </w:pPr>
    </w:p>
    <w:p w:rsidR="00637771" w:rsidRDefault="00637771" w:rsidP="00637771">
      <w:pPr>
        <w:jc w:val="both"/>
      </w:pPr>
      <w:r>
        <w:t>6.1. Адресная материальная помощь оказывается при наличии финансовых сре</w:t>
      </w:r>
      <w:proofErr w:type="gramStart"/>
      <w:r>
        <w:t>дств в б</w:t>
      </w:r>
      <w:proofErr w:type="gramEnd"/>
      <w:r>
        <w:t xml:space="preserve">юджете </w:t>
      </w:r>
      <w:proofErr w:type="spellStart"/>
      <w:r>
        <w:t>Малодербетовского</w:t>
      </w:r>
      <w:proofErr w:type="spellEnd"/>
      <w:r>
        <w:t xml:space="preserve"> РМО РК в следующих размерах:</w:t>
      </w:r>
    </w:p>
    <w:p w:rsidR="00637771" w:rsidRDefault="00637771" w:rsidP="00637771">
      <w:pPr>
        <w:jc w:val="both"/>
      </w:pPr>
      <w:r>
        <w:t>- участнику Великой Отечественной войны, семье участника Великой Отечественной войны, - 5000 рублей;</w:t>
      </w:r>
    </w:p>
    <w:p w:rsidR="00637771" w:rsidRDefault="00637771" w:rsidP="00637771">
      <w:pPr>
        <w:jc w:val="both"/>
      </w:pPr>
      <w:r>
        <w:lastRenderedPageBreak/>
        <w:t>- одиноко проживающим гражданам, пенсионерам, инвалидам и семьям, оказавшимся в трудной жизненной ситуации, которую они не могут преодолеть самостоятельно, - от 5000 рублей до 10000 рублей;</w:t>
      </w:r>
    </w:p>
    <w:p w:rsidR="00637771" w:rsidRDefault="00637771" w:rsidP="00637771">
      <w:pPr>
        <w:jc w:val="both"/>
      </w:pPr>
      <w:r>
        <w:t>- гражданам (семьям), попавшим в чрезвычайные ситуации, объективно нарушающие жизнедеятельность человека, которые они не могут преодолеть самостоятельно, - размер адресной материальной помощи определяется Комиссией в каждом конкретном случае исходя из сложившейся жизненной ситуации и представленных документов, но не свыше 15000 рублей;</w:t>
      </w:r>
    </w:p>
    <w:p w:rsidR="00637771" w:rsidRDefault="00637771" w:rsidP="00637771">
      <w:pPr>
        <w:jc w:val="both"/>
      </w:pPr>
      <w:r>
        <w:t>- гражданам, имеющим социально значимые заболевания, на проведение хирургических операций по жизненно важным показаниям, на приобретение лекарственных препаратов независимо от размера прожиточного минимума, установленного Правительством Республики Калмыкия, - размер адресной материальной помощи определяется Комиссией в каждом конкретном случае исходя из сложившейся жизненной ситуации и представленных документов, но не свыше 15000 рублей.</w:t>
      </w:r>
    </w:p>
    <w:p w:rsidR="00637771" w:rsidRDefault="00637771" w:rsidP="00637771">
      <w:pPr>
        <w:jc w:val="both"/>
      </w:pPr>
      <w:r>
        <w:t>Комиссия при рассмотрении заявлений категории граждан, указанной в пункте 2.1, может принять решение об оказании адресной материальной помощи одиноко проживающим гражданам при утрате жизненно необходимого имущества (потребность в косметическом ремонте, приобретение жизненно необходимых бытовых приборов, сантехнического оборудования и др.) - до 10000 рублей.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 xml:space="preserve">6.2. Предоставление адресной материальной помощи осуществляется не чаще одного раза в год </w:t>
      </w:r>
      <w:proofErr w:type="gramStart"/>
      <w:r>
        <w:t>с даты оказания</w:t>
      </w:r>
      <w:proofErr w:type="gramEnd"/>
      <w:r>
        <w:t xml:space="preserve"> предыдущей адресной помощи.</w:t>
      </w:r>
    </w:p>
    <w:p w:rsidR="00637771" w:rsidRDefault="00637771" w:rsidP="00637771">
      <w:pPr>
        <w:ind w:firstLine="708"/>
        <w:jc w:val="both"/>
      </w:pPr>
      <w:r>
        <w:t xml:space="preserve">По решению Комиссии и распоряжению администрации </w:t>
      </w:r>
      <w:proofErr w:type="spellStart"/>
      <w:r>
        <w:t>Малодербетовского</w:t>
      </w:r>
      <w:proofErr w:type="spellEnd"/>
      <w:r>
        <w:t xml:space="preserve"> РМО РК в порядке исключения, в связи с кризисной ситуацией адресная помощь может быть оказана повторно.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</w:p>
    <w:p w:rsidR="00637771" w:rsidRDefault="00637771" w:rsidP="0063777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637771" w:rsidRDefault="00637771" w:rsidP="00637771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637771" w:rsidRDefault="00637771" w:rsidP="0063777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Малодербетовского</w:t>
      </w:r>
      <w:proofErr w:type="spellEnd"/>
      <w:r>
        <w:rPr>
          <w:sz w:val="20"/>
          <w:szCs w:val="20"/>
        </w:rPr>
        <w:t xml:space="preserve"> о РМО РК</w:t>
      </w:r>
    </w:p>
    <w:p w:rsidR="00637771" w:rsidRDefault="00637771" w:rsidP="00637771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>
        <w:rPr>
          <w:sz w:val="20"/>
          <w:szCs w:val="20"/>
        </w:rPr>
        <w:t xml:space="preserve"> 18 </w:t>
      </w:r>
      <w:r>
        <w:rPr>
          <w:sz w:val="20"/>
          <w:szCs w:val="20"/>
        </w:rPr>
        <w:t xml:space="preserve">»  </w:t>
      </w:r>
      <w:r>
        <w:rPr>
          <w:sz w:val="20"/>
          <w:szCs w:val="20"/>
        </w:rPr>
        <w:t xml:space="preserve"> октября </w:t>
      </w:r>
      <w:r>
        <w:rPr>
          <w:sz w:val="20"/>
          <w:szCs w:val="20"/>
        </w:rPr>
        <w:t xml:space="preserve"> 2018 года № </w:t>
      </w:r>
      <w:r>
        <w:rPr>
          <w:sz w:val="20"/>
          <w:szCs w:val="20"/>
        </w:rPr>
        <w:t>126</w:t>
      </w:r>
    </w:p>
    <w:p w:rsidR="00637771" w:rsidRDefault="00637771" w:rsidP="00637771">
      <w:pPr>
        <w:jc w:val="right"/>
      </w:pPr>
    </w:p>
    <w:p w:rsidR="00637771" w:rsidRDefault="00637771" w:rsidP="00637771">
      <w:pPr>
        <w:jc w:val="right"/>
      </w:pPr>
    </w:p>
    <w:p w:rsidR="00637771" w:rsidRDefault="00637771" w:rsidP="00637771">
      <w:pPr>
        <w:jc w:val="center"/>
      </w:pPr>
      <w:r>
        <w:t xml:space="preserve">ПОЛОЖЕНИЕ О КОМИССИИ ПО РАССМОТРЕНИЮ ЗАЯВЛЕНИЙ </w:t>
      </w:r>
    </w:p>
    <w:p w:rsidR="00637771" w:rsidRDefault="00637771" w:rsidP="00637771">
      <w:pPr>
        <w:jc w:val="center"/>
      </w:pPr>
      <w:r>
        <w:t>ОБ ОКАЗАНИИ АДРЕСНОЙ МАТЕРИАЛЬНОЙ ПОМОЩИ ГРАЖДАНАМ МАЛОДЕРБЕТОВСКОГО РМО РК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r>
        <w:t xml:space="preserve">1. Настоящее Положение определяет порядок деятельности комиссии по рассмотрению заявлений об оказании адресной материальной помощи гражданам </w:t>
      </w:r>
      <w:proofErr w:type="spellStart"/>
      <w:r>
        <w:t>Малодербетовского</w:t>
      </w:r>
      <w:proofErr w:type="spellEnd"/>
      <w:r>
        <w:t xml:space="preserve"> РМО РК (далее - Комиссия).</w:t>
      </w:r>
    </w:p>
    <w:p w:rsidR="00637771" w:rsidRDefault="00637771" w:rsidP="00637771">
      <w:pPr>
        <w:jc w:val="both"/>
      </w:pPr>
      <w:r>
        <w:t>2. Заседание Комиссии считается правомочным, если на нем присутствует не менее двух третей от установленного числа ее членов.</w:t>
      </w:r>
    </w:p>
    <w:p w:rsidR="00637771" w:rsidRDefault="00637771" w:rsidP="00637771">
      <w:pPr>
        <w:jc w:val="both"/>
      </w:pPr>
      <w:r>
        <w:t>3. Заседание Комиссии ведет председатель Комиссии, а в случае его отсутствия - заместитель председателя Комиссии.</w:t>
      </w:r>
    </w:p>
    <w:p w:rsidR="00637771" w:rsidRDefault="00637771" w:rsidP="00637771">
      <w:pPr>
        <w:jc w:val="both"/>
      </w:pPr>
      <w:r>
        <w:t>4. Председатель Комиссии:</w:t>
      </w:r>
    </w:p>
    <w:p w:rsidR="00637771" w:rsidRDefault="00637771" w:rsidP="00637771">
      <w:pPr>
        <w:jc w:val="both"/>
      </w:pPr>
      <w:r>
        <w:t>- осуществляет общее руководство Комиссией;</w:t>
      </w:r>
    </w:p>
    <w:p w:rsidR="00637771" w:rsidRDefault="00637771" w:rsidP="00637771">
      <w:pPr>
        <w:jc w:val="both"/>
      </w:pPr>
      <w:r>
        <w:t>- вносит предложения в повестку дня заседания Комиссии;</w:t>
      </w:r>
    </w:p>
    <w:p w:rsidR="00637771" w:rsidRDefault="00637771" w:rsidP="00637771">
      <w:pPr>
        <w:jc w:val="both"/>
      </w:pPr>
      <w:r>
        <w:t>- знакомится с материалами по вопросам, рассматриваемым Комиссией;</w:t>
      </w:r>
    </w:p>
    <w:p w:rsidR="00637771" w:rsidRDefault="00637771" w:rsidP="00637771">
      <w:pPr>
        <w:jc w:val="both"/>
      </w:pPr>
      <w:r>
        <w:t>- подписывает протоколы Комиссии.</w:t>
      </w:r>
    </w:p>
    <w:p w:rsidR="00637771" w:rsidRDefault="00637771" w:rsidP="00637771">
      <w:pPr>
        <w:jc w:val="both"/>
      </w:pPr>
      <w:r>
        <w:t>5. Члены Комиссии:</w:t>
      </w:r>
    </w:p>
    <w:p w:rsidR="00637771" w:rsidRDefault="00637771" w:rsidP="00637771">
      <w:pPr>
        <w:jc w:val="both"/>
      </w:pPr>
      <w:r>
        <w:t>- знакомятся с материалами по вопросам, рассматриваемым Комиссией;</w:t>
      </w:r>
    </w:p>
    <w:p w:rsidR="00637771" w:rsidRDefault="00637771" w:rsidP="00637771">
      <w:pPr>
        <w:jc w:val="both"/>
      </w:pPr>
      <w:r>
        <w:t>- вносят предложения по вопросам, находящимся в компетенции Комиссии;</w:t>
      </w:r>
    </w:p>
    <w:p w:rsidR="00637771" w:rsidRDefault="00637771" w:rsidP="00637771">
      <w:pPr>
        <w:jc w:val="both"/>
      </w:pPr>
      <w:r>
        <w:t>- выполняют поручения Комиссии и председателя Комиссии;</w:t>
      </w:r>
    </w:p>
    <w:p w:rsidR="00637771" w:rsidRDefault="00637771" w:rsidP="00637771">
      <w:pPr>
        <w:jc w:val="both"/>
      </w:pPr>
      <w:r>
        <w:t>- участвуют в подготовке вопросов для заседания Комиссии.</w:t>
      </w:r>
    </w:p>
    <w:p w:rsidR="00637771" w:rsidRDefault="00637771" w:rsidP="00637771">
      <w:pPr>
        <w:jc w:val="both"/>
      </w:pPr>
      <w:r>
        <w:t>6. Секретарь Комиссии:</w:t>
      </w:r>
    </w:p>
    <w:p w:rsidR="00637771" w:rsidRDefault="00637771" w:rsidP="00637771">
      <w:pPr>
        <w:jc w:val="both"/>
      </w:pPr>
      <w:r>
        <w:t>- организует проведение заседаний Комиссии, а также подготовку необходимых для рассмотрения на ее заседаниях материалов;</w:t>
      </w:r>
    </w:p>
    <w:p w:rsidR="00637771" w:rsidRDefault="00637771" w:rsidP="00637771">
      <w:pPr>
        <w:jc w:val="both"/>
      </w:pPr>
      <w:r>
        <w:t>- ведет протокол заседания Комиссии по рассмотрению заявлений граждан об оказании адресной материальной помощи.</w:t>
      </w:r>
    </w:p>
    <w:p w:rsidR="00637771" w:rsidRDefault="00637771" w:rsidP="00637771">
      <w:pPr>
        <w:jc w:val="both"/>
      </w:pPr>
      <w:r>
        <w:t>7. Комиссия проводит заседания по мере необходимости.</w:t>
      </w:r>
    </w:p>
    <w:p w:rsidR="00637771" w:rsidRDefault="00637771" w:rsidP="00637771">
      <w:pPr>
        <w:jc w:val="both"/>
      </w:pPr>
      <w:r>
        <w:t xml:space="preserve">8. Для проверки представленных заявителем сведений комиссия проводит обследование условий проживания заявителя с составлением соответствующего акта. </w:t>
      </w:r>
    </w:p>
    <w:p w:rsidR="00637771" w:rsidRDefault="00637771" w:rsidP="00637771">
      <w:pPr>
        <w:jc w:val="both"/>
      </w:pPr>
      <w:r>
        <w:t>9. Комиссия рассматривает заявление в течение 20 календарных дней со дня подачи заявления и представления документов.</w:t>
      </w:r>
    </w:p>
    <w:p w:rsidR="00637771" w:rsidRDefault="00637771" w:rsidP="00637771">
      <w:pPr>
        <w:jc w:val="both"/>
      </w:pPr>
      <w:r>
        <w:t>10. Результаты рассмотрения заявления Комиссией оформляются протоколом, в котором отражается одно из следующих решений:</w:t>
      </w:r>
    </w:p>
    <w:p w:rsidR="00637771" w:rsidRDefault="00637771" w:rsidP="00637771">
      <w:pPr>
        <w:jc w:val="both"/>
      </w:pPr>
      <w:r>
        <w:t>- о возможности предоставления адресной материальной помощи гражданину (с указанием оснований для предоставления помощи и ее размера);</w:t>
      </w:r>
    </w:p>
    <w:p w:rsidR="00637771" w:rsidRDefault="00637771" w:rsidP="00637771">
      <w:pPr>
        <w:jc w:val="both"/>
      </w:pPr>
      <w:r>
        <w:t>- об отказе в предоставлении адресной материальной помощи.</w:t>
      </w:r>
    </w:p>
    <w:p w:rsidR="00637771" w:rsidRDefault="00637771" w:rsidP="00637771">
      <w:pPr>
        <w:jc w:val="both"/>
      </w:pPr>
      <w:r>
        <w:t>О принятом решении комиссия уведомляет заявителя или его законного представителя в течение 5 рабочих дней после подписания протокола.</w:t>
      </w:r>
    </w:p>
    <w:p w:rsidR="00637771" w:rsidRDefault="00637771" w:rsidP="00637771">
      <w:pPr>
        <w:jc w:val="both"/>
      </w:pPr>
      <w:r>
        <w:t>Протокол подписывается всеми присутствующими членами Комиссии.</w:t>
      </w:r>
    </w:p>
    <w:p w:rsidR="00637771" w:rsidRDefault="00637771" w:rsidP="00637771">
      <w:pPr>
        <w:jc w:val="both"/>
      </w:pPr>
      <w:r>
        <w:t>11. Решение Комиссии принимается путем открытого голосования простым большинством голосов от числа членов Комиссии, присутствующих на заседании.</w:t>
      </w:r>
    </w:p>
    <w:p w:rsidR="00637771" w:rsidRDefault="00637771" w:rsidP="00637771">
      <w:pPr>
        <w:jc w:val="both"/>
      </w:pPr>
      <w:r>
        <w:t>12. В случае равенства голосов голос председательствующего на заседании Комиссии является решающим.</w:t>
      </w:r>
    </w:p>
    <w:p w:rsidR="00637771" w:rsidRDefault="00637771" w:rsidP="00637771">
      <w:pPr>
        <w:jc w:val="both"/>
      </w:pPr>
      <w:r>
        <w:t xml:space="preserve">13. Решение Комиссии является основанием для издания распоряжения администрации </w:t>
      </w:r>
      <w:proofErr w:type="spellStart"/>
      <w:r>
        <w:t>Малодербетовского</w:t>
      </w:r>
      <w:proofErr w:type="spellEnd"/>
      <w:r>
        <w:t xml:space="preserve"> РМО РК об оказании гражданину адресной материальной помощи. </w:t>
      </w:r>
    </w:p>
    <w:p w:rsidR="00637771" w:rsidRDefault="00637771" w:rsidP="00637771">
      <w:pPr>
        <w:jc w:val="right"/>
      </w:pPr>
    </w:p>
    <w:p w:rsidR="00637771" w:rsidRDefault="00637771" w:rsidP="00637771">
      <w:pPr>
        <w:jc w:val="right"/>
      </w:pPr>
    </w:p>
    <w:p w:rsidR="00637771" w:rsidRDefault="00637771" w:rsidP="00637771">
      <w:pPr>
        <w:jc w:val="right"/>
        <w:rPr>
          <w:sz w:val="20"/>
          <w:szCs w:val="20"/>
        </w:rPr>
      </w:pPr>
    </w:p>
    <w:p w:rsidR="00637771" w:rsidRDefault="00637771" w:rsidP="0063777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637771" w:rsidRDefault="00637771" w:rsidP="00637771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637771" w:rsidRDefault="00637771" w:rsidP="0063777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Малодербетовского</w:t>
      </w:r>
      <w:proofErr w:type="spellEnd"/>
      <w:r>
        <w:rPr>
          <w:sz w:val="20"/>
          <w:szCs w:val="20"/>
        </w:rPr>
        <w:t xml:space="preserve"> РМО РК</w:t>
      </w:r>
    </w:p>
    <w:p w:rsidR="00637771" w:rsidRDefault="00637771" w:rsidP="00637771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>
        <w:rPr>
          <w:sz w:val="20"/>
          <w:szCs w:val="20"/>
        </w:rPr>
        <w:t xml:space="preserve"> 18 </w:t>
      </w:r>
      <w:r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октября </w:t>
      </w:r>
      <w:r>
        <w:rPr>
          <w:sz w:val="20"/>
          <w:szCs w:val="20"/>
        </w:rPr>
        <w:t xml:space="preserve"> 2018 года № </w:t>
      </w:r>
      <w:r>
        <w:rPr>
          <w:sz w:val="20"/>
          <w:szCs w:val="20"/>
        </w:rPr>
        <w:t>126</w:t>
      </w:r>
      <w:bookmarkStart w:id="0" w:name="_GoBack"/>
      <w:bookmarkEnd w:id="0"/>
    </w:p>
    <w:p w:rsidR="00637771" w:rsidRDefault="00637771" w:rsidP="00637771">
      <w:pPr>
        <w:jc w:val="right"/>
      </w:pPr>
    </w:p>
    <w:p w:rsidR="00637771" w:rsidRDefault="00637771" w:rsidP="00637771">
      <w:pPr>
        <w:jc w:val="right"/>
      </w:pPr>
    </w:p>
    <w:p w:rsidR="00637771" w:rsidRDefault="00637771" w:rsidP="00637771">
      <w:pPr>
        <w:jc w:val="center"/>
      </w:pPr>
      <w:r>
        <w:t xml:space="preserve">СОСТАВ КОМИССИИ ПО РАССМОТРЕНИЮ ЗАЯВЛЕНИЙ </w:t>
      </w:r>
    </w:p>
    <w:p w:rsidR="00637771" w:rsidRDefault="00637771" w:rsidP="00637771">
      <w:pPr>
        <w:jc w:val="center"/>
      </w:pPr>
      <w:r>
        <w:t xml:space="preserve">ОБ ОКАЗАНИИ АДРЕСНОЙ МАТЕРИАЛЬНОЙ ПОМОЩИ </w:t>
      </w:r>
    </w:p>
    <w:p w:rsidR="00637771" w:rsidRDefault="00637771" w:rsidP="00637771">
      <w:pPr>
        <w:jc w:val="center"/>
      </w:pPr>
      <w:r>
        <w:t xml:space="preserve">ГРАЖДАНАМ МАЛОДЕРБЕТОВСКОГО РМО РК 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both"/>
      </w:pPr>
      <w:proofErr w:type="spellStart"/>
      <w:r>
        <w:t>Убушиева</w:t>
      </w:r>
      <w:proofErr w:type="spellEnd"/>
      <w:r>
        <w:t xml:space="preserve"> О.А. – заместитель главы администрации – начальник Управления образования, культуры, спорта и молодежной политики администрации </w:t>
      </w:r>
      <w:proofErr w:type="spellStart"/>
      <w:r>
        <w:t>Малодербетовского</w:t>
      </w:r>
      <w:proofErr w:type="spellEnd"/>
      <w:r>
        <w:t xml:space="preserve"> РМО РК по социальным вопросам, председатель комиссии;</w:t>
      </w:r>
    </w:p>
    <w:p w:rsidR="00637771" w:rsidRDefault="00637771" w:rsidP="00637771">
      <w:pPr>
        <w:jc w:val="both"/>
      </w:pPr>
      <w:proofErr w:type="spellStart"/>
      <w:r>
        <w:t>Очаныкова</w:t>
      </w:r>
      <w:proofErr w:type="spellEnd"/>
      <w:r>
        <w:t xml:space="preserve"> М</w:t>
      </w:r>
      <w:proofErr w:type="gramStart"/>
      <w:r>
        <w:t>,С</w:t>
      </w:r>
      <w:proofErr w:type="gramEnd"/>
      <w:r>
        <w:t xml:space="preserve">. – ИО руководителя КУ РК «Комплексный центр социального обслуживания населения </w:t>
      </w:r>
      <w:proofErr w:type="spellStart"/>
      <w:r>
        <w:t>Малодербетовского</w:t>
      </w:r>
      <w:proofErr w:type="spellEnd"/>
      <w:r>
        <w:t xml:space="preserve"> района», заместитель председателя комиссии;</w:t>
      </w:r>
    </w:p>
    <w:p w:rsidR="00637771" w:rsidRDefault="00637771" w:rsidP="00637771">
      <w:pPr>
        <w:jc w:val="both"/>
      </w:pPr>
      <w:r>
        <w:t xml:space="preserve">Санджиев Е.Э. – эксперт – консультант - юрист администрации </w:t>
      </w:r>
      <w:proofErr w:type="spellStart"/>
      <w:r>
        <w:t>Малодербетовского</w:t>
      </w:r>
      <w:proofErr w:type="spellEnd"/>
      <w:r>
        <w:t xml:space="preserve"> РМО РК, секретарь комиссии;</w:t>
      </w:r>
    </w:p>
    <w:p w:rsidR="00637771" w:rsidRDefault="00637771" w:rsidP="00637771">
      <w:pPr>
        <w:pStyle w:val="a3"/>
        <w:widowControl w:val="0"/>
        <w:ind w:left="0"/>
        <w:jc w:val="both"/>
        <w:rPr>
          <w:rFonts w:ascii="Times New Roman" w:eastAsia="CordiaUPC" w:hAnsi="Times New Roman"/>
          <w:iCs/>
          <w:sz w:val="24"/>
          <w:szCs w:val="24"/>
        </w:rPr>
      </w:pPr>
      <w:proofErr w:type="spellStart"/>
      <w:r>
        <w:rPr>
          <w:rFonts w:ascii="Times New Roman" w:eastAsia="CordiaUPC" w:hAnsi="Times New Roman"/>
          <w:iCs/>
          <w:sz w:val="24"/>
          <w:szCs w:val="24"/>
        </w:rPr>
        <w:t>Ляпина</w:t>
      </w:r>
      <w:proofErr w:type="spellEnd"/>
      <w:r>
        <w:rPr>
          <w:rFonts w:ascii="Times New Roman" w:eastAsia="CordiaUPC" w:hAnsi="Times New Roman"/>
          <w:iCs/>
          <w:sz w:val="24"/>
          <w:szCs w:val="24"/>
        </w:rPr>
        <w:t xml:space="preserve"> А.Г. – начальник Финансового управления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</w:rPr>
        <w:t>Малодербетовского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РМО РК</w:t>
      </w:r>
      <w:r>
        <w:rPr>
          <w:rFonts w:ascii="Times New Roman" w:eastAsia="CordiaUPC" w:hAnsi="Times New Roman"/>
          <w:iCs/>
          <w:sz w:val="24"/>
          <w:szCs w:val="24"/>
        </w:rPr>
        <w:t>»;</w:t>
      </w:r>
    </w:p>
    <w:p w:rsidR="00637771" w:rsidRDefault="00637771" w:rsidP="00637771">
      <w:pPr>
        <w:pStyle w:val="a3"/>
        <w:widowControl w:val="0"/>
        <w:ind w:left="0"/>
        <w:jc w:val="both"/>
        <w:rPr>
          <w:rFonts w:ascii="Times New Roman" w:eastAsia="CordiaUPC" w:hAnsi="Times New Roman"/>
          <w:iCs/>
          <w:sz w:val="24"/>
          <w:szCs w:val="24"/>
        </w:rPr>
      </w:pPr>
      <w:proofErr w:type="spellStart"/>
      <w:r>
        <w:rPr>
          <w:rFonts w:ascii="Times New Roman" w:eastAsia="CordiaUPC" w:hAnsi="Times New Roman"/>
          <w:iCs/>
          <w:sz w:val="24"/>
          <w:szCs w:val="24"/>
        </w:rPr>
        <w:t>Сулукова</w:t>
      </w:r>
      <w:proofErr w:type="spellEnd"/>
      <w:r>
        <w:rPr>
          <w:rFonts w:ascii="Times New Roman" w:eastAsia="CordiaUPC" w:hAnsi="Times New Roman"/>
          <w:iCs/>
          <w:sz w:val="24"/>
          <w:szCs w:val="24"/>
        </w:rPr>
        <w:t xml:space="preserve"> Е.Б. –главный врач БУ РК «</w:t>
      </w:r>
      <w:proofErr w:type="spellStart"/>
      <w:r>
        <w:rPr>
          <w:rFonts w:ascii="Times New Roman" w:hAnsi="Times New Roman"/>
        </w:rPr>
        <w:t>Малодербетовская</w:t>
      </w:r>
      <w:proofErr w:type="spellEnd"/>
      <w:r>
        <w:t xml:space="preserve"> </w:t>
      </w:r>
      <w:r>
        <w:rPr>
          <w:rFonts w:ascii="Times New Roman" w:eastAsia="CordiaUPC" w:hAnsi="Times New Roman"/>
          <w:iCs/>
          <w:sz w:val="24"/>
          <w:szCs w:val="24"/>
        </w:rPr>
        <w:t>РБ» (по согласованию).</w:t>
      </w:r>
    </w:p>
    <w:p w:rsidR="00637771" w:rsidRDefault="00637771" w:rsidP="00637771">
      <w:pPr>
        <w:jc w:val="both"/>
        <w:rPr>
          <w:lang w:eastAsia="en-US"/>
        </w:rPr>
      </w:pPr>
      <w:proofErr w:type="spellStart"/>
      <w:r>
        <w:t>Ашкатова</w:t>
      </w:r>
      <w:proofErr w:type="spellEnd"/>
      <w:r>
        <w:t xml:space="preserve"> Г.С. – главный специалист  – архитектор администрации </w:t>
      </w:r>
      <w:proofErr w:type="spellStart"/>
      <w:r>
        <w:t>Малодербетовского</w:t>
      </w:r>
      <w:proofErr w:type="spellEnd"/>
      <w:r>
        <w:t xml:space="preserve"> РМО РК;</w:t>
      </w:r>
    </w:p>
    <w:p w:rsidR="00637771" w:rsidRDefault="00637771" w:rsidP="00637771">
      <w:pPr>
        <w:jc w:val="both"/>
      </w:pPr>
      <w:r>
        <w:t xml:space="preserve">Толмачёва А.В. – руководитель </w:t>
      </w:r>
      <w:r>
        <w:rPr>
          <w:rFonts w:eastAsia="CordiaUPC"/>
          <w:iCs/>
        </w:rPr>
        <w:t xml:space="preserve">КУ РК «Центр социальной защиты населения </w:t>
      </w:r>
      <w:proofErr w:type="spellStart"/>
      <w:r>
        <w:t>Малодербетовского</w:t>
      </w:r>
      <w:proofErr w:type="spellEnd"/>
      <w:r>
        <w:t xml:space="preserve"> </w:t>
      </w:r>
      <w:r>
        <w:rPr>
          <w:rFonts w:eastAsia="CordiaUPC"/>
          <w:iCs/>
        </w:rPr>
        <w:t>района</w:t>
      </w:r>
      <w:r>
        <w:t xml:space="preserve"> (по согласованию).</w:t>
      </w:r>
    </w:p>
    <w:p w:rsidR="00637771" w:rsidRDefault="00637771" w:rsidP="00637771">
      <w:pPr>
        <w:jc w:val="both"/>
      </w:pPr>
    </w:p>
    <w:p w:rsidR="00637771" w:rsidRDefault="00637771" w:rsidP="00637771">
      <w:pPr>
        <w:jc w:val="center"/>
      </w:pPr>
    </w:p>
    <w:p w:rsidR="00637771" w:rsidRDefault="00637771" w:rsidP="00637771"/>
    <w:p w:rsidR="00637771" w:rsidRDefault="00637771" w:rsidP="00637771">
      <w:pPr>
        <w:jc w:val="both"/>
        <w:rPr>
          <w:sz w:val="26"/>
          <w:szCs w:val="26"/>
        </w:rPr>
      </w:pPr>
    </w:p>
    <w:p w:rsidR="00637771" w:rsidRDefault="00637771" w:rsidP="00637771">
      <w:pPr>
        <w:jc w:val="both"/>
        <w:rPr>
          <w:sz w:val="26"/>
          <w:szCs w:val="26"/>
        </w:rPr>
      </w:pPr>
    </w:p>
    <w:p w:rsidR="00637771" w:rsidRDefault="00637771" w:rsidP="00637771">
      <w:pPr>
        <w:jc w:val="both"/>
        <w:rPr>
          <w:sz w:val="26"/>
          <w:szCs w:val="26"/>
        </w:rPr>
      </w:pPr>
    </w:p>
    <w:p w:rsidR="00DB67CF" w:rsidRDefault="00DB67CF"/>
    <w:sectPr w:rsidR="00DB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71"/>
    <w:rsid w:val="00637771"/>
    <w:rsid w:val="00DB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6377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7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6377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7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2440</Words>
  <Characters>13912</Characters>
  <Application>Microsoft Office Word</Application>
  <DocSecurity>0</DocSecurity>
  <Lines>115</Lines>
  <Paragraphs>32</Paragraphs>
  <ScaleCrop>false</ScaleCrop>
  <Company>Home</Company>
  <LinksUpToDate>false</LinksUpToDate>
  <CharactersWithSpaces>16320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Караваева</cp:lastModifiedBy>
  <cp:revision>1</cp:revision>
  <dcterms:created xsi:type="dcterms:W3CDTF">2018-12-19T12:25:00Z</dcterms:created>
  <dcterms:modified xsi:type="dcterms:W3CDTF">2018-12-19T12:30:00Z</dcterms:modified>
</cp:coreProperties>
</file>