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090" w:rsidRDefault="00A15090" w:rsidP="009406CA">
      <w:pPr>
        <w:rPr>
          <w:bCs/>
          <w:sz w:val="26"/>
          <w:szCs w:val="26"/>
        </w:rPr>
      </w:pPr>
    </w:p>
    <w:tbl>
      <w:tblPr>
        <w:tblW w:w="11030" w:type="dxa"/>
        <w:tblInd w:w="-559" w:type="dxa"/>
        <w:tblBorders>
          <w:bottom w:val="thinThickSmallGap" w:sz="24" w:space="0" w:color="auto"/>
        </w:tblBorders>
        <w:tblLayout w:type="fixed"/>
        <w:tblLook w:val="0000" w:firstRow="0" w:lastRow="0" w:firstColumn="0" w:lastColumn="0" w:noHBand="0" w:noVBand="0"/>
      </w:tblPr>
      <w:tblGrid>
        <w:gridCol w:w="4645"/>
        <w:gridCol w:w="1741"/>
        <w:gridCol w:w="4644"/>
      </w:tblGrid>
      <w:tr w:rsidR="009406CA" w:rsidRPr="00F652A3" w:rsidTr="00384129">
        <w:trPr>
          <w:trHeight w:val="1843"/>
        </w:trPr>
        <w:tc>
          <w:tcPr>
            <w:tcW w:w="4645" w:type="dxa"/>
            <w:tcBorders>
              <w:top w:val="nil"/>
              <w:left w:val="nil"/>
              <w:bottom w:val="thinThickSmallGap" w:sz="24" w:space="0" w:color="auto"/>
              <w:right w:val="nil"/>
            </w:tcBorders>
            <w:vAlign w:val="center"/>
          </w:tcPr>
          <w:p w:rsidR="009406CA" w:rsidRPr="007E3EA5" w:rsidRDefault="009406CA" w:rsidP="00384129">
            <w:pPr>
              <w:pStyle w:val="3"/>
              <w:rPr>
                <w:sz w:val="20"/>
              </w:rPr>
            </w:pPr>
          </w:p>
          <w:p w:rsidR="009406CA" w:rsidRPr="007E3EA5" w:rsidRDefault="009406CA" w:rsidP="00384129">
            <w:pPr>
              <w:pStyle w:val="3"/>
              <w:rPr>
                <w:sz w:val="20"/>
              </w:rPr>
            </w:pPr>
            <w:r w:rsidRPr="007E3EA5">
              <w:rPr>
                <w:sz w:val="20"/>
              </w:rPr>
              <w:t xml:space="preserve">ХАЛЬМГ ТАНГЧИН </w:t>
            </w:r>
          </w:p>
          <w:p w:rsidR="009406CA" w:rsidRPr="007E3EA5" w:rsidRDefault="009406CA" w:rsidP="00384129">
            <w:pPr>
              <w:jc w:val="center"/>
              <w:rPr>
                <w:rFonts w:ascii="Courier New" w:hAnsi="Courier New" w:cs="Courier New"/>
                <w:b/>
                <w:bCs/>
                <w:sz w:val="20"/>
                <w:szCs w:val="20"/>
              </w:rPr>
            </w:pPr>
            <w:r w:rsidRPr="007E3EA5">
              <w:rPr>
                <w:rFonts w:ascii="Courier New" w:hAnsi="Courier New" w:cs="Courier New"/>
                <w:b/>
                <w:bCs/>
                <w:sz w:val="20"/>
                <w:szCs w:val="20"/>
              </w:rPr>
              <w:t>БА</w:t>
            </w:r>
            <w:r w:rsidRPr="007E3EA5">
              <w:rPr>
                <w:rFonts w:ascii="Courier New" w:hAnsi="Courier New" w:cs="Courier New"/>
                <w:b/>
                <w:bCs/>
                <w:sz w:val="20"/>
                <w:szCs w:val="20"/>
                <w:lang w:val="en-US"/>
              </w:rPr>
              <w:t>h</w:t>
            </w:r>
            <w:r w:rsidRPr="007E3EA5">
              <w:rPr>
                <w:rFonts w:ascii="Courier New" w:hAnsi="Courier New" w:cs="Courier New"/>
                <w:b/>
                <w:bCs/>
                <w:sz w:val="20"/>
                <w:szCs w:val="20"/>
              </w:rPr>
              <w:t>-</w:t>
            </w:r>
            <w:proofErr w:type="spellStart"/>
            <w:r w:rsidRPr="007E3EA5">
              <w:rPr>
                <w:rFonts w:ascii="Courier New" w:hAnsi="Courier New" w:cs="Courier New"/>
                <w:b/>
                <w:bCs/>
                <w:sz w:val="20"/>
                <w:szCs w:val="20"/>
              </w:rPr>
              <w:t>ДθРВДЭ</w:t>
            </w:r>
            <w:proofErr w:type="spellEnd"/>
            <w:r w:rsidRPr="007E3EA5">
              <w:rPr>
                <w:rFonts w:ascii="Courier New" w:hAnsi="Courier New" w:cs="Courier New"/>
                <w:b/>
                <w:bCs/>
                <w:sz w:val="20"/>
                <w:szCs w:val="20"/>
              </w:rPr>
              <w:t xml:space="preserve"> РАЙОНА</w:t>
            </w:r>
          </w:p>
          <w:p w:rsidR="009406CA" w:rsidRPr="007E3EA5" w:rsidRDefault="009406CA" w:rsidP="00384129">
            <w:pPr>
              <w:pStyle w:val="1"/>
              <w:rPr>
                <w:rFonts w:ascii="Courier New" w:hAnsi="Courier New"/>
                <w:sz w:val="20"/>
              </w:rPr>
            </w:pPr>
            <w:r w:rsidRPr="007E3EA5">
              <w:rPr>
                <w:rFonts w:ascii="Courier New" w:hAnsi="Courier New"/>
                <w:sz w:val="20"/>
              </w:rPr>
              <w:t>МУНИЦИПАЛЬН БУРДЭЦИН</w:t>
            </w:r>
          </w:p>
          <w:p w:rsidR="009406CA" w:rsidRPr="007E3EA5" w:rsidRDefault="009406CA" w:rsidP="00384129">
            <w:pPr>
              <w:jc w:val="center"/>
              <w:rPr>
                <w:rFonts w:ascii="Courier New" w:hAnsi="Courier New"/>
                <w:b/>
                <w:sz w:val="20"/>
                <w:szCs w:val="20"/>
              </w:rPr>
            </w:pPr>
            <w:r w:rsidRPr="007E3EA5">
              <w:rPr>
                <w:rFonts w:ascii="Courier New" w:hAnsi="Courier New"/>
                <w:b/>
                <w:sz w:val="20"/>
                <w:szCs w:val="20"/>
              </w:rPr>
              <w:t>ДЕПУТАТНЫРИН ХУРЫГ</w:t>
            </w:r>
          </w:p>
          <w:p w:rsidR="009406CA" w:rsidRPr="007E3EA5" w:rsidRDefault="009406CA" w:rsidP="00384129">
            <w:pPr>
              <w:pStyle w:val="1"/>
              <w:rPr>
                <w:rFonts w:ascii="Courier New" w:hAnsi="Courier New" w:cs="Courier New"/>
                <w:sz w:val="20"/>
              </w:rPr>
            </w:pPr>
            <w:r w:rsidRPr="007E3EA5">
              <w:rPr>
                <w:rFonts w:ascii="Courier New" w:hAnsi="Courier New" w:cs="Courier New"/>
                <w:sz w:val="20"/>
              </w:rPr>
              <w:t xml:space="preserve"> </w:t>
            </w:r>
          </w:p>
          <w:p w:rsidR="009406CA" w:rsidRPr="007E3EA5" w:rsidRDefault="009406CA" w:rsidP="00384129">
            <w:pPr>
              <w:rPr>
                <w:sz w:val="20"/>
                <w:szCs w:val="20"/>
              </w:rPr>
            </w:pPr>
          </w:p>
        </w:tc>
        <w:tc>
          <w:tcPr>
            <w:tcW w:w="1741" w:type="dxa"/>
            <w:tcBorders>
              <w:top w:val="nil"/>
              <w:left w:val="nil"/>
              <w:bottom w:val="thinThickSmallGap" w:sz="24" w:space="0" w:color="auto"/>
              <w:right w:val="nil"/>
            </w:tcBorders>
            <w:vAlign w:val="center"/>
          </w:tcPr>
          <w:p w:rsidR="009406CA" w:rsidRPr="007E3EA5" w:rsidRDefault="009406CA" w:rsidP="00384129">
            <w:pPr>
              <w:jc w:val="center"/>
              <w:rPr>
                <w:sz w:val="20"/>
                <w:szCs w:val="20"/>
              </w:rPr>
            </w:pPr>
            <w:r w:rsidRPr="007E3EA5">
              <w:rPr>
                <w:noProof/>
                <w:sz w:val="20"/>
                <w:szCs w:val="20"/>
              </w:rPr>
              <w:drawing>
                <wp:inline distT="0" distB="0" distL="0" distR="0" wp14:anchorId="239C96C6" wp14:editId="4950DFF4">
                  <wp:extent cx="781050" cy="876300"/>
                  <wp:effectExtent l="0" t="0" r="0" b="0"/>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LMGER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644" w:type="dxa"/>
            <w:tcBorders>
              <w:top w:val="nil"/>
              <w:left w:val="nil"/>
              <w:bottom w:val="thinThickSmallGap" w:sz="24" w:space="0" w:color="auto"/>
              <w:right w:val="nil"/>
            </w:tcBorders>
            <w:vAlign w:val="center"/>
          </w:tcPr>
          <w:p w:rsidR="009406CA" w:rsidRPr="007E3EA5" w:rsidRDefault="009406CA" w:rsidP="00384129">
            <w:pPr>
              <w:jc w:val="center"/>
              <w:rPr>
                <w:rFonts w:ascii="Courier New" w:hAnsi="Courier New"/>
                <w:b/>
                <w:sz w:val="20"/>
                <w:szCs w:val="20"/>
              </w:rPr>
            </w:pPr>
            <w:r w:rsidRPr="007E3EA5">
              <w:rPr>
                <w:rFonts w:ascii="Courier New" w:hAnsi="Courier New"/>
                <w:b/>
                <w:sz w:val="20"/>
                <w:szCs w:val="20"/>
              </w:rPr>
              <w:t>СОБРАНИЕ ДЕПУТАТОВ</w:t>
            </w:r>
          </w:p>
          <w:p w:rsidR="009406CA" w:rsidRPr="007E3EA5" w:rsidRDefault="009406CA" w:rsidP="00384129">
            <w:pPr>
              <w:jc w:val="center"/>
              <w:rPr>
                <w:rFonts w:ascii="Courier New" w:hAnsi="Courier New"/>
                <w:b/>
                <w:sz w:val="20"/>
                <w:szCs w:val="20"/>
              </w:rPr>
            </w:pPr>
            <w:r w:rsidRPr="007E3EA5">
              <w:rPr>
                <w:rFonts w:ascii="Courier New" w:hAnsi="Courier New"/>
                <w:b/>
                <w:sz w:val="20"/>
                <w:szCs w:val="20"/>
              </w:rPr>
              <w:t xml:space="preserve"> МАЛОДЕРБЕТОВСКОГО РАЙОННОГО МУНИЦИПАЛЬНОГО ОБРАЗОВАНИЯ</w:t>
            </w:r>
          </w:p>
          <w:p w:rsidR="009406CA" w:rsidRPr="007E3EA5" w:rsidRDefault="009406CA" w:rsidP="00384129">
            <w:pPr>
              <w:jc w:val="center"/>
              <w:rPr>
                <w:rFonts w:ascii="Courier New" w:hAnsi="Courier New"/>
                <w:b/>
                <w:sz w:val="20"/>
                <w:szCs w:val="20"/>
              </w:rPr>
            </w:pPr>
            <w:r w:rsidRPr="007E3EA5">
              <w:rPr>
                <w:rFonts w:ascii="Courier New" w:hAnsi="Courier New"/>
                <w:b/>
                <w:sz w:val="20"/>
                <w:szCs w:val="20"/>
              </w:rPr>
              <w:t>РЕСПУБЛИКИ КАЛМЫКИЯ</w:t>
            </w:r>
          </w:p>
          <w:p w:rsidR="009406CA" w:rsidRPr="007E3EA5" w:rsidRDefault="009406CA" w:rsidP="00384129">
            <w:pPr>
              <w:rPr>
                <w:rFonts w:ascii="Courier New" w:hAnsi="Courier New"/>
                <w:b/>
                <w:sz w:val="20"/>
                <w:szCs w:val="20"/>
              </w:rPr>
            </w:pPr>
          </w:p>
        </w:tc>
      </w:tr>
    </w:tbl>
    <w:p w:rsidR="009406CA" w:rsidRPr="00F652A3" w:rsidRDefault="009406CA" w:rsidP="009406CA">
      <w:pPr>
        <w:pStyle w:val="2"/>
        <w:rPr>
          <w:b/>
          <w:bCs/>
        </w:rPr>
      </w:pPr>
      <w:r w:rsidRPr="00F652A3">
        <w:rPr>
          <w:b/>
          <w:bCs/>
        </w:rPr>
        <w:t xml:space="preserve">с. Малые </w:t>
      </w:r>
      <w:proofErr w:type="spellStart"/>
      <w:r w:rsidRPr="00F652A3">
        <w:rPr>
          <w:b/>
          <w:bCs/>
        </w:rPr>
        <w:t>Дербеты</w:t>
      </w:r>
      <w:proofErr w:type="spellEnd"/>
      <w:r w:rsidRPr="00F652A3">
        <w:rPr>
          <w:b/>
          <w:bCs/>
        </w:rPr>
        <w:t xml:space="preserve">                                                   </w:t>
      </w:r>
      <w:r>
        <w:rPr>
          <w:b/>
          <w:bCs/>
        </w:rPr>
        <w:t xml:space="preserve">                       </w:t>
      </w:r>
      <w:r w:rsidRPr="00F652A3">
        <w:rPr>
          <w:b/>
          <w:bCs/>
        </w:rPr>
        <w:t xml:space="preserve"> </w:t>
      </w:r>
      <w:r>
        <w:rPr>
          <w:b/>
          <w:bCs/>
        </w:rPr>
        <w:t xml:space="preserve">            </w:t>
      </w:r>
      <w:bookmarkStart w:id="0" w:name="_GoBack"/>
      <w:bookmarkEnd w:id="0"/>
      <w:r w:rsidR="00F85DBF">
        <w:rPr>
          <w:b/>
          <w:bCs/>
        </w:rPr>
        <w:t>от</w:t>
      </w:r>
      <w:r w:rsidR="00F85DBF" w:rsidRPr="00F652A3">
        <w:rPr>
          <w:b/>
          <w:bCs/>
        </w:rPr>
        <w:t xml:space="preserve"> «</w:t>
      </w:r>
      <w:r>
        <w:rPr>
          <w:b/>
          <w:bCs/>
        </w:rPr>
        <w:t>30</w:t>
      </w:r>
      <w:r w:rsidRPr="00F652A3">
        <w:rPr>
          <w:b/>
          <w:bCs/>
        </w:rPr>
        <w:t>»</w:t>
      </w:r>
      <w:r>
        <w:rPr>
          <w:b/>
          <w:bCs/>
        </w:rPr>
        <w:t xml:space="preserve"> сентября </w:t>
      </w:r>
      <w:r w:rsidRPr="00F652A3">
        <w:rPr>
          <w:b/>
          <w:bCs/>
        </w:rPr>
        <w:t>20</w:t>
      </w:r>
      <w:r>
        <w:rPr>
          <w:b/>
          <w:bCs/>
        </w:rPr>
        <w:t>21г.</w:t>
      </w:r>
    </w:p>
    <w:p w:rsidR="009406CA" w:rsidRPr="00F652A3" w:rsidRDefault="009406CA" w:rsidP="009406CA">
      <w:pPr>
        <w:shd w:val="clear" w:color="auto" w:fill="FFFFFF"/>
        <w:jc w:val="center"/>
        <w:rPr>
          <w:color w:val="000000"/>
        </w:rPr>
      </w:pPr>
      <w:r w:rsidRPr="00F652A3">
        <w:rPr>
          <w:b/>
          <w:bCs/>
        </w:rPr>
        <w:t xml:space="preserve">Р Е Ш Е Н И </w:t>
      </w:r>
      <w:proofErr w:type="gramStart"/>
      <w:r w:rsidR="00F85DBF">
        <w:rPr>
          <w:b/>
          <w:bCs/>
        </w:rPr>
        <w:t>Е</w:t>
      </w:r>
      <w:r w:rsidR="00E7167D">
        <w:rPr>
          <w:b/>
          <w:bCs/>
        </w:rPr>
        <w:t xml:space="preserve"> </w:t>
      </w:r>
      <w:r>
        <w:rPr>
          <w:b/>
          <w:bCs/>
        </w:rPr>
        <w:t xml:space="preserve"> </w:t>
      </w:r>
      <w:r w:rsidRPr="00F652A3">
        <w:rPr>
          <w:b/>
          <w:bCs/>
        </w:rPr>
        <w:t>№</w:t>
      </w:r>
      <w:proofErr w:type="gramEnd"/>
      <w:r w:rsidRPr="00F652A3">
        <w:rPr>
          <w:b/>
          <w:bCs/>
        </w:rPr>
        <w:t xml:space="preserve"> </w:t>
      </w:r>
      <w:r>
        <w:rPr>
          <w:b/>
          <w:bCs/>
        </w:rPr>
        <w:t>1</w:t>
      </w:r>
    </w:p>
    <w:p w:rsidR="00A15090" w:rsidRDefault="00A15090" w:rsidP="00A15090">
      <w:pPr>
        <w:jc w:val="right"/>
        <w:rPr>
          <w:bCs/>
          <w:sz w:val="26"/>
          <w:szCs w:val="26"/>
        </w:rPr>
      </w:pPr>
    </w:p>
    <w:p w:rsidR="00A15090" w:rsidRPr="00C6634F" w:rsidRDefault="00A15090" w:rsidP="00A15090">
      <w:pPr>
        <w:jc w:val="right"/>
        <w:rPr>
          <w:bCs/>
          <w:sz w:val="26"/>
          <w:szCs w:val="26"/>
        </w:rPr>
      </w:pPr>
    </w:p>
    <w:p w:rsidR="00A15090" w:rsidRPr="00C6634F" w:rsidRDefault="00A15090" w:rsidP="00A15090">
      <w:pPr>
        <w:jc w:val="right"/>
        <w:rPr>
          <w:sz w:val="26"/>
          <w:szCs w:val="26"/>
        </w:rPr>
      </w:pPr>
      <w:r w:rsidRPr="00C6634F">
        <w:rPr>
          <w:sz w:val="26"/>
          <w:szCs w:val="26"/>
        </w:rPr>
        <w:t xml:space="preserve">«О внесении изменений и дополнений </w:t>
      </w:r>
    </w:p>
    <w:p w:rsidR="00A15090" w:rsidRPr="00C6634F" w:rsidRDefault="00A15090" w:rsidP="00A15090">
      <w:pPr>
        <w:jc w:val="right"/>
        <w:rPr>
          <w:sz w:val="26"/>
          <w:szCs w:val="26"/>
        </w:rPr>
      </w:pPr>
      <w:r w:rsidRPr="00C6634F">
        <w:rPr>
          <w:sz w:val="26"/>
          <w:szCs w:val="26"/>
        </w:rPr>
        <w:t>в Устав Малодербетовского</w:t>
      </w:r>
      <w:r>
        <w:rPr>
          <w:sz w:val="26"/>
          <w:szCs w:val="26"/>
        </w:rPr>
        <w:t xml:space="preserve"> </w:t>
      </w:r>
      <w:r w:rsidRPr="00C6634F">
        <w:rPr>
          <w:sz w:val="26"/>
          <w:szCs w:val="26"/>
        </w:rPr>
        <w:t>районного муниципального</w:t>
      </w:r>
    </w:p>
    <w:p w:rsidR="00A15090" w:rsidRPr="00C6634F" w:rsidRDefault="00A15090" w:rsidP="00A15090">
      <w:pPr>
        <w:jc w:val="right"/>
        <w:rPr>
          <w:sz w:val="26"/>
          <w:szCs w:val="26"/>
        </w:rPr>
      </w:pPr>
      <w:r w:rsidRPr="00C6634F">
        <w:rPr>
          <w:sz w:val="26"/>
          <w:szCs w:val="26"/>
        </w:rPr>
        <w:t>образования</w:t>
      </w:r>
      <w:r>
        <w:rPr>
          <w:sz w:val="26"/>
          <w:szCs w:val="26"/>
        </w:rPr>
        <w:t xml:space="preserve"> </w:t>
      </w:r>
      <w:r w:rsidRPr="00C6634F">
        <w:rPr>
          <w:sz w:val="26"/>
          <w:szCs w:val="26"/>
        </w:rPr>
        <w:t>Республики Калмыкия»</w:t>
      </w:r>
    </w:p>
    <w:p w:rsidR="00A15090" w:rsidRPr="00C6634F" w:rsidRDefault="00A15090" w:rsidP="00A15090">
      <w:pPr>
        <w:jc w:val="right"/>
        <w:rPr>
          <w:sz w:val="26"/>
          <w:szCs w:val="26"/>
        </w:rPr>
      </w:pPr>
    </w:p>
    <w:p w:rsidR="00A15090" w:rsidRPr="00C6634F" w:rsidRDefault="00A15090" w:rsidP="00A15090">
      <w:pPr>
        <w:ind w:firstLine="709"/>
        <w:jc w:val="both"/>
        <w:rPr>
          <w:sz w:val="26"/>
          <w:szCs w:val="26"/>
        </w:rPr>
      </w:pPr>
      <w:r w:rsidRPr="00C6634F">
        <w:rPr>
          <w:sz w:val="26"/>
          <w:szCs w:val="26"/>
        </w:rPr>
        <w:t xml:space="preserve">В </w:t>
      </w:r>
      <w:r>
        <w:rPr>
          <w:sz w:val="26"/>
          <w:szCs w:val="26"/>
        </w:rPr>
        <w:t xml:space="preserve">целях приведения Устава </w:t>
      </w:r>
      <w:r w:rsidRPr="00C6634F">
        <w:rPr>
          <w:sz w:val="26"/>
          <w:szCs w:val="26"/>
        </w:rPr>
        <w:t>Малодербетовского районного муниципального образования Республики Калмыкия</w:t>
      </w:r>
      <w:r>
        <w:rPr>
          <w:sz w:val="26"/>
          <w:szCs w:val="26"/>
        </w:rPr>
        <w:t xml:space="preserve"> в </w:t>
      </w:r>
      <w:r w:rsidRPr="00C6634F">
        <w:rPr>
          <w:sz w:val="26"/>
          <w:szCs w:val="26"/>
        </w:rPr>
        <w:t>соответстви</w:t>
      </w:r>
      <w:r>
        <w:rPr>
          <w:sz w:val="26"/>
          <w:szCs w:val="26"/>
        </w:rPr>
        <w:t>е</w:t>
      </w:r>
      <w:r w:rsidRPr="00C6634F">
        <w:rPr>
          <w:sz w:val="26"/>
          <w:szCs w:val="26"/>
        </w:rPr>
        <w:t xml:space="preserve"> с </w:t>
      </w:r>
      <w:r>
        <w:rPr>
          <w:sz w:val="26"/>
          <w:szCs w:val="26"/>
        </w:rPr>
        <w:t xml:space="preserve">федеральным законодательством, в соответствии с пунктом 1 части 10 статьи 35, статьи 44 </w:t>
      </w:r>
      <w:r w:rsidRPr="00C6634F">
        <w:rPr>
          <w:sz w:val="26"/>
          <w:szCs w:val="26"/>
        </w:rPr>
        <w:t>Федеральн</w:t>
      </w:r>
      <w:r>
        <w:rPr>
          <w:sz w:val="26"/>
          <w:szCs w:val="26"/>
        </w:rPr>
        <w:t>ого</w:t>
      </w:r>
      <w:r w:rsidRPr="00C6634F">
        <w:rPr>
          <w:sz w:val="26"/>
          <w:szCs w:val="26"/>
        </w:rPr>
        <w:t xml:space="preserve"> закона от 06 октября 2003 г. №131- ФЗ </w:t>
      </w:r>
      <w:r>
        <w:rPr>
          <w:sz w:val="26"/>
          <w:szCs w:val="26"/>
        </w:rPr>
        <w:t>«</w:t>
      </w:r>
      <w:r w:rsidRPr="00C6634F">
        <w:rPr>
          <w:sz w:val="26"/>
          <w:szCs w:val="26"/>
        </w:rPr>
        <w:t>Об общих принципах организации местного самоуправления в Российской Федерации</w:t>
      </w:r>
      <w:r>
        <w:rPr>
          <w:sz w:val="26"/>
          <w:szCs w:val="26"/>
        </w:rPr>
        <w:t>» и пунктом 1 части 1 статьи 23 Устава</w:t>
      </w:r>
      <w:r w:rsidRPr="00111907">
        <w:rPr>
          <w:sz w:val="26"/>
          <w:szCs w:val="26"/>
        </w:rPr>
        <w:t xml:space="preserve"> </w:t>
      </w:r>
      <w:r w:rsidRPr="00C6634F">
        <w:rPr>
          <w:sz w:val="26"/>
          <w:szCs w:val="26"/>
        </w:rPr>
        <w:t>Малодербетовского районного муниципального образования Республики Калмыкия</w:t>
      </w:r>
    </w:p>
    <w:p w:rsidR="00A15090" w:rsidRPr="00D409D2" w:rsidRDefault="00A15090" w:rsidP="00A15090">
      <w:pPr>
        <w:ind w:firstLine="709"/>
        <w:jc w:val="center"/>
        <w:rPr>
          <w:b/>
          <w:sz w:val="26"/>
          <w:szCs w:val="26"/>
        </w:rPr>
      </w:pPr>
      <w:r w:rsidRPr="00D409D2">
        <w:rPr>
          <w:b/>
          <w:sz w:val="26"/>
          <w:szCs w:val="26"/>
        </w:rPr>
        <w:t>Собрание депутатов Малодербетовского районного муниципального образования Республики Калмыкия</w:t>
      </w:r>
    </w:p>
    <w:p w:rsidR="00A15090" w:rsidRPr="00D409D2" w:rsidRDefault="00A15090" w:rsidP="00A15090">
      <w:pPr>
        <w:shd w:val="clear" w:color="auto" w:fill="FFFFFF"/>
        <w:jc w:val="center"/>
        <w:rPr>
          <w:b/>
          <w:bCs/>
          <w:sz w:val="26"/>
          <w:szCs w:val="26"/>
        </w:rPr>
      </w:pPr>
      <w:r w:rsidRPr="00D409D2">
        <w:rPr>
          <w:b/>
          <w:bCs/>
          <w:sz w:val="26"/>
          <w:szCs w:val="26"/>
        </w:rPr>
        <w:t>решило:</w:t>
      </w:r>
    </w:p>
    <w:p w:rsidR="00A15090" w:rsidRPr="00C6634F" w:rsidRDefault="00A15090" w:rsidP="00A15090">
      <w:pPr>
        <w:shd w:val="clear" w:color="auto" w:fill="FFFFFF"/>
        <w:ind w:firstLine="709"/>
        <w:jc w:val="both"/>
        <w:rPr>
          <w:sz w:val="26"/>
          <w:szCs w:val="26"/>
        </w:rPr>
      </w:pPr>
      <w:r w:rsidRPr="00C6634F">
        <w:rPr>
          <w:sz w:val="26"/>
          <w:szCs w:val="26"/>
        </w:rPr>
        <w:t xml:space="preserve">1. Внести в Устав Малодербетовского районного муниципального образования Республики Калмыкия, принятый решением Собрания депутатов Малодербетовского районного муниципального образования Республики Калмыкия </w:t>
      </w:r>
      <w:r w:rsidRPr="00C6634F">
        <w:rPr>
          <w:color w:val="000000"/>
          <w:sz w:val="26"/>
          <w:szCs w:val="26"/>
        </w:rPr>
        <w:t>от 2 мая 2017г. № 1 (с изменениями и дополнениями от 17 декабря 2018 г. № 1, от 6 марта 2020 г. №1, от 5 мая 2021 г.  №1</w:t>
      </w:r>
      <w:r w:rsidRPr="00C6634F">
        <w:rPr>
          <w:sz w:val="26"/>
          <w:szCs w:val="26"/>
        </w:rPr>
        <w:t>) следующие изменения:</w:t>
      </w:r>
    </w:p>
    <w:p w:rsidR="00A15090" w:rsidRPr="00C6634F" w:rsidRDefault="00A15090" w:rsidP="00A15090">
      <w:pPr>
        <w:pStyle w:val="a3"/>
        <w:ind w:firstLine="0"/>
        <w:rPr>
          <w:sz w:val="26"/>
          <w:szCs w:val="26"/>
        </w:rPr>
      </w:pPr>
    </w:p>
    <w:p w:rsidR="00A15090" w:rsidRPr="00C6634F" w:rsidRDefault="00A15090" w:rsidP="00A15090">
      <w:pPr>
        <w:pStyle w:val="a3"/>
        <w:rPr>
          <w:sz w:val="26"/>
          <w:szCs w:val="26"/>
        </w:rPr>
      </w:pPr>
      <w:r w:rsidRPr="002C0A77">
        <w:rPr>
          <w:b/>
          <w:sz w:val="26"/>
          <w:szCs w:val="26"/>
        </w:rPr>
        <w:t>1</w:t>
      </w:r>
      <w:r>
        <w:rPr>
          <w:b/>
          <w:sz w:val="26"/>
          <w:szCs w:val="26"/>
        </w:rPr>
        <w:t>)</w:t>
      </w:r>
      <w:r w:rsidRPr="002C0A77">
        <w:rPr>
          <w:b/>
          <w:sz w:val="26"/>
          <w:szCs w:val="26"/>
        </w:rPr>
        <w:t xml:space="preserve"> </w:t>
      </w:r>
      <w:r>
        <w:rPr>
          <w:b/>
          <w:sz w:val="26"/>
          <w:szCs w:val="26"/>
        </w:rPr>
        <w:t>д</w:t>
      </w:r>
      <w:r w:rsidRPr="002C0A77">
        <w:rPr>
          <w:b/>
          <w:sz w:val="26"/>
          <w:szCs w:val="26"/>
        </w:rPr>
        <w:t>ополнить статьей 14.1</w:t>
      </w:r>
      <w:r w:rsidRPr="00C6634F">
        <w:rPr>
          <w:sz w:val="26"/>
          <w:szCs w:val="26"/>
        </w:rPr>
        <w:t xml:space="preserve"> следующего содержания:</w:t>
      </w:r>
    </w:p>
    <w:p w:rsidR="00A15090" w:rsidRPr="00C6634F" w:rsidRDefault="00A15090" w:rsidP="00A15090">
      <w:pPr>
        <w:ind w:firstLine="709"/>
        <w:jc w:val="both"/>
        <w:rPr>
          <w:b/>
          <w:sz w:val="26"/>
          <w:szCs w:val="26"/>
        </w:rPr>
      </w:pPr>
      <w:r w:rsidRPr="00C6634F">
        <w:rPr>
          <w:b/>
          <w:sz w:val="26"/>
          <w:szCs w:val="26"/>
        </w:rPr>
        <w:t>«Статья 14.1</w:t>
      </w:r>
      <w:r>
        <w:rPr>
          <w:b/>
          <w:sz w:val="26"/>
          <w:szCs w:val="26"/>
        </w:rPr>
        <w:t xml:space="preserve"> </w:t>
      </w:r>
      <w:r w:rsidRPr="00C6634F">
        <w:rPr>
          <w:b/>
          <w:sz w:val="26"/>
          <w:szCs w:val="26"/>
        </w:rPr>
        <w:t>Инициативные проекты</w:t>
      </w:r>
    </w:p>
    <w:p w:rsidR="00A15090" w:rsidRPr="00C6634F" w:rsidRDefault="00A15090" w:rsidP="00A15090">
      <w:pPr>
        <w:ind w:firstLine="709"/>
        <w:jc w:val="both"/>
        <w:rPr>
          <w:sz w:val="26"/>
          <w:szCs w:val="26"/>
        </w:rPr>
      </w:pPr>
      <w:r w:rsidRPr="00C6634F">
        <w:rPr>
          <w:sz w:val="26"/>
          <w:szCs w:val="26"/>
        </w:rPr>
        <w:t>1. В целях реализации мероприятий, имеющих приоритетное значение для жителей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w:t>
      </w:r>
    </w:p>
    <w:p w:rsidR="00A15090" w:rsidRPr="00C6634F" w:rsidRDefault="00A15090" w:rsidP="00A15090">
      <w:pPr>
        <w:ind w:firstLine="709"/>
        <w:jc w:val="both"/>
        <w:rPr>
          <w:sz w:val="26"/>
          <w:szCs w:val="26"/>
        </w:rPr>
      </w:pPr>
      <w:r w:rsidRPr="00C6634F">
        <w:rPr>
          <w:sz w:val="26"/>
          <w:szCs w:val="26"/>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района, на которой могут реализовываться инициативные проекты, устанавливается с соблюдением требований законодательства»</w:t>
      </w:r>
      <w:r>
        <w:rPr>
          <w:sz w:val="26"/>
          <w:szCs w:val="26"/>
        </w:rPr>
        <w:t>.;</w:t>
      </w:r>
    </w:p>
    <w:p w:rsidR="00A15090" w:rsidRDefault="00A15090" w:rsidP="00A15090">
      <w:pPr>
        <w:ind w:firstLine="709"/>
        <w:jc w:val="both"/>
        <w:rPr>
          <w:sz w:val="26"/>
          <w:szCs w:val="26"/>
        </w:rPr>
      </w:pPr>
    </w:p>
    <w:p w:rsidR="00A15090" w:rsidRPr="00C6634F" w:rsidRDefault="00A15090" w:rsidP="00A15090">
      <w:pPr>
        <w:ind w:firstLine="709"/>
        <w:jc w:val="both"/>
        <w:rPr>
          <w:sz w:val="26"/>
          <w:szCs w:val="26"/>
        </w:rPr>
      </w:pPr>
      <w:r w:rsidRPr="002C0A77">
        <w:rPr>
          <w:b/>
          <w:sz w:val="26"/>
          <w:szCs w:val="26"/>
        </w:rPr>
        <w:t>2</w:t>
      </w:r>
      <w:r>
        <w:rPr>
          <w:b/>
          <w:sz w:val="26"/>
          <w:szCs w:val="26"/>
        </w:rPr>
        <w:t>)</w:t>
      </w:r>
      <w:r w:rsidRPr="002C0A77">
        <w:rPr>
          <w:b/>
          <w:sz w:val="26"/>
          <w:szCs w:val="26"/>
        </w:rPr>
        <w:t xml:space="preserve"> пункт </w:t>
      </w:r>
      <w:r w:rsidRPr="003D608C">
        <w:rPr>
          <w:b/>
          <w:sz w:val="26"/>
          <w:szCs w:val="26"/>
        </w:rPr>
        <w:t>7 части 1 статьи 27</w:t>
      </w:r>
      <w:r w:rsidRPr="00C6634F">
        <w:rPr>
          <w:sz w:val="26"/>
          <w:szCs w:val="26"/>
        </w:rPr>
        <w:t xml:space="preserve"> </w:t>
      </w:r>
      <w:r>
        <w:rPr>
          <w:sz w:val="26"/>
          <w:szCs w:val="26"/>
        </w:rPr>
        <w:t>и</w:t>
      </w:r>
      <w:r w:rsidRPr="00C6634F">
        <w:rPr>
          <w:sz w:val="26"/>
          <w:szCs w:val="26"/>
        </w:rPr>
        <w:t xml:space="preserve">зложить в </w:t>
      </w:r>
      <w:r>
        <w:rPr>
          <w:sz w:val="26"/>
          <w:szCs w:val="26"/>
        </w:rPr>
        <w:t xml:space="preserve">следующей </w:t>
      </w:r>
      <w:r w:rsidRPr="00C6634F">
        <w:rPr>
          <w:sz w:val="26"/>
          <w:szCs w:val="26"/>
        </w:rPr>
        <w:t>редакции:</w:t>
      </w:r>
    </w:p>
    <w:p w:rsidR="00A15090" w:rsidRPr="00C6634F" w:rsidRDefault="00A15090" w:rsidP="00A15090">
      <w:pPr>
        <w:ind w:firstLine="567"/>
        <w:jc w:val="both"/>
        <w:rPr>
          <w:sz w:val="26"/>
          <w:szCs w:val="26"/>
        </w:rPr>
      </w:pPr>
      <w:r w:rsidRPr="00C6634F">
        <w:rPr>
          <w:sz w:val="26"/>
          <w:szCs w:val="26"/>
        </w:rPr>
        <w:t>«</w:t>
      </w:r>
      <w:r w:rsidRPr="003D608C">
        <w:rPr>
          <w:sz w:val="26"/>
          <w:szCs w:val="26"/>
        </w:rPr>
        <w:t>7)</w:t>
      </w:r>
      <w:r w:rsidRPr="00C6634F">
        <w:rPr>
          <w:sz w:val="26"/>
          <w:szCs w:val="26"/>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C6634F">
        <w:rPr>
          <w:sz w:val="26"/>
          <w:szCs w:val="26"/>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если иное не предусмотрено международным договором Российской Федерации»</w:t>
      </w:r>
      <w:r>
        <w:rPr>
          <w:sz w:val="26"/>
          <w:szCs w:val="26"/>
        </w:rPr>
        <w:t>;</w:t>
      </w:r>
    </w:p>
    <w:p w:rsidR="00A15090" w:rsidRPr="00C6634F" w:rsidRDefault="00A15090" w:rsidP="00A15090">
      <w:pPr>
        <w:ind w:firstLine="709"/>
        <w:jc w:val="both"/>
        <w:rPr>
          <w:sz w:val="26"/>
          <w:szCs w:val="26"/>
        </w:rPr>
      </w:pPr>
    </w:p>
    <w:p w:rsidR="00A15090" w:rsidRPr="00C6634F" w:rsidRDefault="00A15090" w:rsidP="00A15090">
      <w:pPr>
        <w:ind w:firstLine="709"/>
        <w:jc w:val="both"/>
        <w:rPr>
          <w:sz w:val="26"/>
          <w:szCs w:val="26"/>
        </w:rPr>
      </w:pPr>
      <w:r w:rsidRPr="002C0A77">
        <w:rPr>
          <w:b/>
          <w:sz w:val="26"/>
          <w:szCs w:val="26"/>
        </w:rPr>
        <w:t>3</w:t>
      </w:r>
      <w:r>
        <w:rPr>
          <w:b/>
          <w:sz w:val="26"/>
          <w:szCs w:val="26"/>
        </w:rPr>
        <w:t>)</w:t>
      </w:r>
      <w:r w:rsidRPr="002C0A77">
        <w:rPr>
          <w:b/>
          <w:sz w:val="26"/>
          <w:szCs w:val="26"/>
        </w:rPr>
        <w:t xml:space="preserve"> пункт 9 части 1 статьи 31</w:t>
      </w:r>
      <w:r w:rsidRPr="00C6634F">
        <w:rPr>
          <w:sz w:val="26"/>
          <w:szCs w:val="26"/>
        </w:rPr>
        <w:t xml:space="preserve"> </w:t>
      </w:r>
      <w:r>
        <w:rPr>
          <w:sz w:val="26"/>
          <w:szCs w:val="26"/>
        </w:rPr>
        <w:t>и</w:t>
      </w:r>
      <w:r w:rsidRPr="00C6634F">
        <w:rPr>
          <w:sz w:val="26"/>
          <w:szCs w:val="26"/>
        </w:rPr>
        <w:t xml:space="preserve">зложить в </w:t>
      </w:r>
      <w:r>
        <w:rPr>
          <w:sz w:val="26"/>
          <w:szCs w:val="26"/>
        </w:rPr>
        <w:t>следующей</w:t>
      </w:r>
      <w:r w:rsidRPr="00C6634F">
        <w:rPr>
          <w:sz w:val="26"/>
          <w:szCs w:val="26"/>
        </w:rPr>
        <w:t xml:space="preserve"> редакции:</w:t>
      </w:r>
    </w:p>
    <w:p w:rsidR="00A15090" w:rsidRPr="00C6634F" w:rsidRDefault="00A15090" w:rsidP="00A15090">
      <w:pPr>
        <w:ind w:firstLine="709"/>
        <w:jc w:val="both"/>
        <w:rPr>
          <w:sz w:val="26"/>
          <w:szCs w:val="26"/>
        </w:rPr>
      </w:pPr>
      <w:r w:rsidRPr="00C6634F">
        <w:rPr>
          <w:sz w:val="26"/>
          <w:szCs w:val="26"/>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если иное не предусмотрено международным договором Российской Федерации»</w:t>
      </w:r>
      <w:r>
        <w:rPr>
          <w:sz w:val="26"/>
          <w:szCs w:val="26"/>
        </w:rPr>
        <w:t>;</w:t>
      </w:r>
    </w:p>
    <w:p w:rsidR="00A15090" w:rsidRPr="00C6634F" w:rsidRDefault="00A15090" w:rsidP="00A15090">
      <w:pPr>
        <w:pStyle w:val="a3"/>
        <w:rPr>
          <w:sz w:val="26"/>
          <w:szCs w:val="26"/>
        </w:rPr>
      </w:pPr>
    </w:p>
    <w:p w:rsidR="00A15090" w:rsidRPr="00C6634F" w:rsidRDefault="00A15090" w:rsidP="00A15090">
      <w:pPr>
        <w:ind w:firstLine="709"/>
        <w:jc w:val="both"/>
        <w:rPr>
          <w:sz w:val="26"/>
          <w:szCs w:val="26"/>
        </w:rPr>
      </w:pPr>
      <w:r>
        <w:rPr>
          <w:b/>
          <w:sz w:val="26"/>
          <w:szCs w:val="26"/>
        </w:rPr>
        <w:t>4)</w:t>
      </w:r>
      <w:r w:rsidRPr="002C0A77">
        <w:rPr>
          <w:b/>
          <w:sz w:val="26"/>
          <w:szCs w:val="26"/>
        </w:rPr>
        <w:t xml:space="preserve"> часть 1 статьи </w:t>
      </w:r>
      <w:proofErr w:type="gramStart"/>
      <w:r w:rsidRPr="002C0A77">
        <w:rPr>
          <w:b/>
          <w:sz w:val="26"/>
          <w:szCs w:val="26"/>
        </w:rPr>
        <w:t>33</w:t>
      </w:r>
      <w:r>
        <w:rPr>
          <w:sz w:val="26"/>
          <w:szCs w:val="26"/>
        </w:rPr>
        <w:t xml:space="preserve"> </w:t>
      </w:r>
      <w:r w:rsidRPr="00C6634F">
        <w:rPr>
          <w:sz w:val="26"/>
          <w:szCs w:val="26"/>
        </w:rPr>
        <w:t xml:space="preserve"> </w:t>
      </w:r>
      <w:r>
        <w:rPr>
          <w:sz w:val="26"/>
          <w:szCs w:val="26"/>
        </w:rPr>
        <w:t>д</w:t>
      </w:r>
      <w:r w:rsidRPr="00C6634F">
        <w:rPr>
          <w:sz w:val="26"/>
          <w:szCs w:val="26"/>
        </w:rPr>
        <w:t>ополнить</w:t>
      </w:r>
      <w:proofErr w:type="gramEnd"/>
      <w:r w:rsidRPr="00C6634F">
        <w:rPr>
          <w:sz w:val="26"/>
          <w:szCs w:val="26"/>
        </w:rPr>
        <w:t xml:space="preserve"> пункт</w:t>
      </w:r>
      <w:r>
        <w:rPr>
          <w:sz w:val="26"/>
          <w:szCs w:val="26"/>
        </w:rPr>
        <w:t>ом</w:t>
      </w:r>
      <w:r w:rsidRPr="00C6634F">
        <w:rPr>
          <w:sz w:val="26"/>
          <w:szCs w:val="26"/>
        </w:rPr>
        <w:t xml:space="preserve"> </w:t>
      </w:r>
      <w:r w:rsidRPr="00D409D2">
        <w:rPr>
          <w:sz w:val="26"/>
          <w:szCs w:val="26"/>
        </w:rPr>
        <w:t>44</w:t>
      </w:r>
      <w:r>
        <w:rPr>
          <w:sz w:val="26"/>
          <w:szCs w:val="26"/>
        </w:rPr>
        <w:t xml:space="preserve">, </w:t>
      </w:r>
      <w:r w:rsidRPr="00D409D2">
        <w:rPr>
          <w:sz w:val="26"/>
          <w:szCs w:val="26"/>
        </w:rPr>
        <w:t xml:space="preserve">следующего </w:t>
      </w:r>
      <w:r>
        <w:rPr>
          <w:sz w:val="26"/>
          <w:szCs w:val="26"/>
        </w:rPr>
        <w:t>содержания</w:t>
      </w:r>
      <w:r w:rsidRPr="00C6634F">
        <w:rPr>
          <w:sz w:val="26"/>
          <w:szCs w:val="26"/>
        </w:rPr>
        <w:t>:</w:t>
      </w:r>
    </w:p>
    <w:p w:rsidR="00A15090" w:rsidRPr="00C6634F" w:rsidRDefault="00A15090" w:rsidP="00A15090">
      <w:pPr>
        <w:ind w:firstLine="567"/>
        <w:jc w:val="both"/>
        <w:rPr>
          <w:sz w:val="26"/>
          <w:szCs w:val="26"/>
        </w:rPr>
      </w:pPr>
      <w:r w:rsidRPr="00C6634F">
        <w:rPr>
          <w:sz w:val="26"/>
          <w:szCs w:val="26"/>
        </w:rPr>
        <w:t xml:space="preserve">«44) осуществление полномочий органов местного самоуправления, предусмотренных Федеральным законом от 01 апреля 2020 г. </w:t>
      </w:r>
      <w:r>
        <w:rPr>
          <w:sz w:val="26"/>
          <w:szCs w:val="26"/>
        </w:rPr>
        <w:t>№</w:t>
      </w:r>
      <w:r w:rsidRPr="00C6634F">
        <w:rPr>
          <w:sz w:val="26"/>
          <w:szCs w:val="26"/>
        </w:rPr>
        <w:t xml:space="preserve"> 69-ФЗ </w:t>
      </w:r>
      <w:r>
        <w:rPr>
          <w:sz w:val="26"/>
          <w:szCs w:val="26"/>
        </w:rPr>
        <w:t>«</w:t>
      </w:r>
      <w:r w:rsidRPr="00C6634F">
        <w:rPr>
          <w:sz w:val="26"/>
          <w:szCs w:val="26"/>
        </w:rPr>
        <w:t>О защите и поощрении капиталовложений в Российской Федерации</w:t>
      </w:r>
      <w:r>
        <w:rPr>
          <w:sz w:val="26"/>
          <w:szCs w:val="26"/>
        </w:rPr>
        <w:t>»</w:t>
      </w:r>
      <w:r w:rsidRPr="00C6634F">
        <w:rPr>
          <w:sz w:val="26"/>
          <w:szCs w:val="26"/>
        </w:rPr>
        <w:t>;</w:t>
      </w:r>
    </w:p>
    <w:p w:rsidR="00A15090" w:rsidRDefault="00A15090" w:rsidP="00A15090">
      <w:pPr>
        <w:ind w:firstLine="709"/>
        <w:jc w:val="both"/>
        <w:rPr>
          <w:sz w:val="26"/>
          <w:szCs w:val="26"/>
        </w:rPr>
      </w:pPr>
    </w:p>
    <w:p w:rsidR="00A15090" w:rsidRPr="00C6634F" w:rsidRDefault="00A15090" w:rsidP="00A15090">
      <w:pPr>
        <w:ind w:firstLine="709"/>
        <w:jc w:val="both"/>
        <w:rPr>
          <w:sz w:val="26"/>
          <w:szCs w:val="26"/>
        </w:rPr>
      </w:pPr>
      <w:r w:rsidRPr="002C0A77">
        <w:rPr>
          <w:b/>
          <w:sz w:val="26"/>
          <w:szCs w:val="26"/>
        </w:rPr>
        <w:t>5</w:t>
      </w:r>
      <w:r>
        <w:rPr>
          <w:b/>
          <w:sz w:val="26"/>
          <w:szCs w:val="26"/>
        </w:rPr>
        <w:t>)</w:t>
      </w:r>
      <w:r w:rsidRPr="002C0A77">
        <w:rPr>
          <w:b/>
          <w:sz w:val="26"/>
          <w:szCs w:val="26"/>
        </w:rPr>
        <w:t xml:space="preserve"> пункт 9 части 1 статьи 34</w:t>
      </w:r>
      <w:r w:rsidRPr="00C6634F">
        <w:rPr>
          <w:sz w:val="26"/>
          <w:szCs w:val="26"/>
        </w:rPr>
        <w:t xml:space="preserve"> </w:t>
      </w:r>
      <w:r>
        <w:rPr>
          <w:sz w:val="26"/>
          <w:szCs w:val="26"/>
        </w:rPr>
        <w:t>и</w:t>
      </w:r>
      <w:r w:rsidRPr="00C6634F">
        <w:rPr>
          <w:sz w:val="26"/>
          <w:szCs w:val="26"/>
        </w:rPr>
        <w:t xml:space="preserve">зложить в </w:t>
      </w:r>
      <w:r>
        <w:rPr>
          <w:sz w:val="26"/>
          <w:szCs w:val="26"/>
        </w:rPr>
        <w:t>следующей</w:t>
      </w:r>
      <w:r w:rsidRPr="00C6634F">
        <w:rPr>
          <w:sz w:val="26"/>
          <w:szCs w:val="26"/>
        </w:rPr>
        <w:t xml:space="preserve"> редакции:</w:t>
      </w:r>
    </w:p>
    <w:p w:rsidR="00A15090" w:rsidRPr="00C6634F" w:rsidRDefault="00A15090" w:rsidP="00A15090">
      <w:pPr>
        <w:ind w:firstLine="709"/>
        <w:jc w:val="both"/>
        <w:rPr>
          <w:sz w:val="26"/>
          <w:szCs w:val="26"/>
        </w:rPr>
      </w:pPr>
      <w:r w:rsidRPr="00C6634F">
        <w:rPr>
          <w:sz w:val="26"/>
          <w:szCs w:val="26"/>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если иное не предусмотрено международным договором Российской Федерации»</w:t>
      </w:r>
      <w:r>
        <w:rPr>
          <w:sz w:val="26"/>
          <w:szCs w:val="26"/>
        </w:rPr>
        <w:t>;</w:t>
      </w:r>
    </w:p>
    <w:p w:rsidR="00A15090" w:rsidRPr="00C6634F" w:rsidRDefault="00A15090" w:rsidP="00A15090">
      <w:pPr>
        <w:ind w:firstLine="709"/>
        <w:jc w:val="both"/>
        <w:rPr>
          <w:sz w:val="26"/>
          <w:szCs w:val="26"/>
        </w:rPr>
      </w:pPr>
    </w:p>
    <w:p w:rsidR="00A15090" w:rsidRPr="00C6634F" w:rsidRDefault="00A15090" w:rsidP="00A15090">
      <w:pPr>
        <w:ind w:firstLine="709"/>
        <w:jc w:val="both"/>
        <w:rPr>
          <w:sz w:val="26"/>
          <w:szCs w:val="26"/>
        </w:rPr>
      </w:pPr>
      <w:r w:rsidRPr="002C0A77">
        <w:rPr>
          <w:b/>
          <w:sz w:val="26"/>
          <w:szCs w:val="26"/>
        </w:rPr>
        <w:t>6</w:t>
      </w:r>
      <w:r>
        <w:rPr>
          <w:b/>
          <w:sz w:val="26"/>
          <w:szCs w:val="26"/>
        </w:rPr>
        <w:t>)</w:t>
      </w:r>
      <w:r w:rsidRPr="002C0A77">
        <w:rPr>
          <w:b/>
          <w:sz w:val="26"/>
          <w:szCs w:val="26"/>
        </w:rPr>
        <w:t xml:space="preserve"> часть 6 статьи 39</w:t>
      </w:r>
      <w:r w:rsidRPr="00C6634F">
        <w:rPr>
          <w:sz w:val="26"/>
          <w:szCs w:val="26"/>
        </w:rPr>
        <w:t xml:space="preserve"> </w:t>
      </w:r>
      <w:r>
        <w:rPr>
          <w:sz w:val="26"/>
          <w:szCs w:val="26"/>
        </w:rPr>
        <w:t>и</w:t>
      </w:r>
      <w:r w:rsidRPr="00C6634F">
        <w:rPr>
          <w:sz w:val="26"/>
          <w:szCs w:val="26"/>
        </w:rPr>
        <w:t xml:space="preserve">зложить в </w:t>
      </w:r>
      <w:r>
        <w:rPr>
          <w:sz w:val="26"/>
          <w:szCs w:val="26"/>
        </w:rPr>
        <w:t>следующей</w:t>
      </w:r>
      <w:r w:rsidRPr="00C6634F">
        <w:rPr>
          <w:sz w:val="26"/>
          <w:szCs w:val="26"/>
        </w:rPr>
        <w:t xml:space="preserve"> редакции:</w:t>
      </w:r>
    </w:p>
    <w:p w:rsidR="00A15090" w:rsidRPr="00C6634F" w:rsidRDefault="00A15090" w:rsidP="00A15090">
      <w:pPr>
        <w:ind w:firstLine="709"/>
        <w:jc w:val="both"/>
        <w:rPr>
          <w:sz w:val="26"/>
          <w:szCs w:val="26"/>
        </w:rPr>
      </w:pPr>
      <w:r w:rsidRPr="00C6634F">
        <w:rPr>
          <w:sz w:val="26"/>
          <w:szCs w:val="26"/>
        </w:rPr>
        <w:t xml:space="preserve"> «</w:t>
      </w:r>
      <w:r w:rsidRPr="003D608C">
        <w:rPr>
          <w:sz w:val="26"/>
          <w:szCs w:val="26"/>
        </w:rPr>
        <w:t>6.</w:t>
      </w:r>
      <w:r>
        <w:rPr>
          <w:sz w:val="26"/>
          <w:szCs w:val="26"/>
        </w:rPr>
        <w:t xml:space="preserve"> </w:t>
      </w:r>
      <w:r w:rsidRPr="00C6634F">
        <w:rPr>
          <w:sz w:val="26"/>
          <w:szCs w:val="26"/>
        </w:rPr>
        <w:t>Глава муниципального образования (</w:t>
      </w:r>
      <w:proofErr w:type="spellStart"/>
      <w:r w:rsidRPr="00C6634F">
        <w:rPr>
          <w:sz w:val="26"/>
          <w:szCs w:val="26"/>
        </w:rPr>
        <w:t>ахлачи</w:t>
      </w:r>
      <w:proofErr w:type="spellEnd"/>
      <w:r w:rsidRPr="00C6634F">
        <w:rPr>
          <w:sz w:val="26"/>
          <w:szCs w:val="26"/>
        </w:rPr>
        <w:t xml:space="preserve">) обязан опубликовать (обнародовать) зарегистрированные Устав Малодербетовского района Республики Калмыкия, решение о внесении изменений и дополнений в Устав Малодербетовского района Республики Калмыкия в течение 7 дней со дня поступления из Управления Министерства юстиции Российской Федерации по Республике Калмыкия уведомления о включения сведений об Уставе Малодербетовского района Республики Калмыкия, решении о внесении изменений и дополнений в Устав Малодербетовского района Республики Калмыкия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 </w:t>
      </w:r>
      <w:r>
        <w:rPr>
          <w:sz w:val="26"/>
          <w:szCs w:val="26"/>
        </w:rPr>
        <w:t>№</w:t>
      </w:r>
      <w:r w:rsidRPr="00C6634F">
        <w:rPr>
          <w:sz w:val="26"/>
          <w:szCs w:val="26"/>
        </w:rPr>
        <w:t xml:space="preserve"> 97-ФЗ </w:t>
      </w:r>
      <w:r>
        <w:rPr>
          <w:sz w:val="26"/>
          <w:szCs w:val="26"/>
        </w:rPr>
        <w:t>«</w:t>
      </w:r>
      <w:r w:rsidRPr="00C6634F">
        <w:rPr>
          <w:sz w:val="26"/>
          <w:szCs w:val="26"/>
        </w:rPr>
        <w:t>О государственной регистрации уставов муниципальных образований»;</w:t>
      </w:r>
    </w:p>
    <w:p w:rsidR="00A15090" w:rsidRPr="00C6634F" w:rsidRDefault="00A15090" w:rsidP="00A15090">
      <w:pPr>
        <w:ind w:firstLine="709"/>
        <w:jc w:val="both"/>
        <w:rPr>
          <w:sz w:val="26"/>
          <w:szCs w:val="26"/>
        </w:rPr>
      </w:pPr>
    </w:p>
    <w:p w:rsidR="00A15090" w:rsidRPr="00C6634F" w:rsidRDefault="00A15090" w:rsidP="00A15090">
      <w:pPr>
        <w:ind w:firstLine="709"/>
        <w:jc w:val="both"/>
        <w:rPr>
          <w:sz w:val="26"/>
          <w:szCs w:val="26"/>
        </w:rPr>
      </w:pPr>
      <w:r w:rsidRPr="002C0A77">
        <w:rPr>
          <w:b/>
          <w:sz w:val="26"/>
          <w:szCs w:val="26"/>
        </w:rPr>
        <w:t>7</w:t>
      </w:r>
      <w:r>
        <w:rPr>
          <w:b/>
          <w:sz w:val="26"/>
          <w:szCs w:val="26"/>
        </w:rPr>
        <w:t>)</w:t>
      </w:r>
      <w:r w:rsidRPr="002C0A77">
        <w:rPr>
          <w:sz w:val="26"/>
          <w:szCs w:val="26"/>
        </w:rPr>
        <w:t xml:space="preserve"> </w:t>
      </w:r>
      <w:r w:rsidRPr="00C6634F">
        <w:rPr>
          <w:sz w:val="26"/>
          <w:szCs w:val="26"/>
        </w:rPr>
        <w:t xml:space="preserve">Дополнить </w:t>
      </w:r>
      <w:r w:rsidRPr="002C0A77">
        <w:rPr>
          <w:b/>
          <w:sz w:val="26"/>
          <w:szCs w:val="26"/>
        </w:rPr>
        <w:t>статьей 57.1</w:t>
      </w:r>
      <w:r w:rsidRPr="00C6634F">
        <w:rPr>
          <w:sz w:val="26"/>
          <w:szCs w:val="26"/>
        </w:rPr>
        <w:t xml:space="preserve"> в следующей редакции:</w:t>
      </w:r>
    </w:p>
    <w:p w:rsidR="00A15090" w:rsidRPr="00C6634F" w:rsidRDefault="00A15090" w:rsidP="00A15090">
      <w:pPr>
        <w:ind w:firstLine="709"/>
        <w:jc w:val="both"/>
        <w:rPr>
          <w:b/>
          <w:sz w:val="26"/>
          <w:szCs w:val="26"/>
        </w:rPr>
      </w:pPr>
      <w:r>
        <w:rPr>
          <w:sz w:val="26"/>
          <w:szCs w:val="26"/>
        </w:rPr>
        <w:t>«</w:t>
      </w:r>
      <w:r w:rsidRPr="00C6634F">
        <w:rPr>
          <w:b/>
          <w:sz w:val="26"/>
          <w:szCs w:val="26"/>
        </w:rPr>
        <w:t>Статья 57.1 Финансовое и иное обеспечение реализации инициативных проектов</w:t>
      </w:r>
    </w:p>
    <w:p w:rsidR="00A15090" w:rsidRPr="00C6634F" w:rsidRDefault="00A15090" w:rsidP="00A15090">
      <w:pPr>
        <w:ind w:firstLine="709"/>
        <w:jc w:val="both"/>
        <w:rPr>
          <w:sz w:val="26"/>
          <w:szCs w:val="26"/>
        </w:rPr>
      </w:pPr>
      <w:r w:rsidRPr="00C6634F">
        <w:rPr>
          <w:sz w:val="26"/>
          <w:szCs w:val="26"/>
        </w:rPr>
        <w:t>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бюджете Малодербетовского района Республики Калмыкия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предоставленных в целях финансового обеспечения соответствующих расходных обязательств Малодербетовского района Республики Калмыкия.</w:t>
      </w:r>
    </w:p>
    <w:p w:rsidR="00A15090" w:rsidRPr="00C6634F" w:rsidRDefault="00A15090" w:rsidP="00A15090">
      <w:pPr>
        <w:ind w:firstLine="709"/>
        <w:jc w:val="both"/>
        <w:rPr>
          <w:sz w:val="26"/>
          <w:szCs w:val="26"/>
        </w:rPr>
      </w:pPr>
      <w:r w:rsidRPr="00C6634F">
        <w:rPr>
          <w:sz w:val="26"/>
          <w:szCs w:val="26"/>
        </w:rPr>
        <w:t xml:space="preserve">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Малодербетовского района Республики Калмыкия. </w:t>
      </w:r>
    </w:p>
    <w:p w:rsidR="00A15090" w:rsidRPr="00C6634F" w:rsidRDefault="00A15090" w:rsidP="00A15090">
      <w:pPr>
        <w:ind w:firstLine="709"/>
        <w:jc w:val="both"/>
        <w:rPr>
          <w:sz w:val="26"/>
          <w:szCs w:val="26"/>
        </w:rPr>
      </w:pPr>
      <w:r w:rsidRPr="00C6634F">
        <w:rPr>
          <w:sz w:val="26"/>
          <w:szCs w:val="26"/>
        </w:rP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Малодербетовского района Республики Калмыкия.</w:t>
      </w:r>
    </w:p>
    <w:p w:rsidR="00A15090" w:rsidRPr="00C6634F" w:rsidRDefault="00A15090" w:rsidP="00A15090">
      <w:pPr>
        <w:ind w:firstLine="709"/>
        <w:jc w:val="both"/>
        <w:rPr>
          <w:sz w:val="26"/>
          <w:szCs w:val="26"/>
        </w:rPr>
      </w:pPr>
      <w:r w:rsidRPr="00C6634F">
        <w:rPr>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бюджет Малодербетовского района Республики Калмыкия, определяется решением Собрания депутатов Малодербетовского района Республики Калмыкия.</w:t>
      </w:r>
    </w:p>
    <w:p w:rsidR="00A15090" w:rsidRDefault="00A15090" w:rsidP="00A15090">
      <w:pPr>
        <w:ind w:firstLine="709"/>
        <w:jc w:val="both"/>
        <w:rPr>
          <w:sz w:val="26"/>
          <w:szCs w:val="26"/>
        </w:rPr>
      </w:pPr>
      <w:r w:rsidRPr="00C6634F">
        <w:rPr>
          <w:sz w:val="26"/>
          <w:szCs w:val="26"/>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sz w:val="26"/>
          <w:szCs w:val="26"/>
        </w:rPr>
        <w:t>».</w:t>
      </w:r>
    </w:p>
    <w:p w:rsidR="00A15090" w:rsidRDefault="00A15090" w:rsidP="00A15090">
      <w:pPr>
        <w:ind w:firstLine="709"/>
        <w:jc w:val="both"/>
        <w:rPr>
          <w:sz w:val="26"/>
          <w:szCs w:val="26"/>
        </w:rPr>
      </w:pPr>
    </w:p>
    <w:p w:rsidR="00A15090" w:rsidRDefault="00A15090" w:rsidP="00A15090">
      <w:pPr>
        <w:ind w:firstLine="709"/>
        <w:jc w:val="both"/>
        <w:rPr>
          <w:sz w:val="26"/>
          <w:szCs w:val="26"/>
        </w:rPr>
      </w:pPr>
    </w:p>
    <w:p w:rsidR="00A15090" w:rsidRDefault="00A15090" w:rsidP="00A15090">
      <w:pPr>
        <w:ind w:firstLine="709"/>
        <w:jc w:val="both"/>
        <w:rPr>
          <w:sz w:val="26"/>
          <w:szCs w:val="26"/>
        </w:rPr>
      </w:pPr>
    </w:p>
    <w:p w:rsidR="00A15090" w:rsidRPr="00127D60" w:rsidRDefault="00A15090" w:rsidP="00A15090">
      <w:pPr>
        <w:jc w:val="both"/>
      </w:pPr>
      <w:r w:rsidRPr="00127D60">
        <w:t>Председатель Собрания депутатов</w:t>
      </w:r>
    </w:p>
    <w:p w:rsidR="00A15090" w:rsidRPr="00127D60" w:rsidRDefault="00A15090" w:rsidP="00A15090">
      <w:pPr>
        <w:jc w:val="both"/>
      </w:pPr>
      <w:r w:rsidRPr="00127D60">
        <w:t>Малодербетовского районного</w:t>
      </w:r>
    </w:p>
    <w:p w:rsidR="00A15090" w:rsidRPr="00127D60" w:rsidRDefault="00A15090" w:rsidP="00A15090">
      <w:pPr>
        <w:jc w:val="both"/>
      </w:pPr>
      <w:r w:rsidRPr="00127D60">
        <w:t>муниципального образования</w:t>
      </w:r>
    </w:p>
    <w:p w:rsidR="00A15090" w:rsidRPr="00127D60" w:rsidRDefault="00A15090" w:rsidP="00A15090">
      <w:r w:rsidRPr="00127D60">
        <w:t xml:space="preserve">Республики Калмыкия                                                                               </w:t>
      </w:r>
      <w:r>
        <w:t xml:space="preserve">            </w:t>
      </w:r>
      <w:r w:rsidRPr="00127D60">
        <w:t xml:space="preserve"> </w:t>
      </w:r>
      <w:r>
        <w:t xml:space="preserve">            </w:t>
      </w:r>
      <w:r w:rsidRPr="00127D60">
        <w:t xml:space="preserve"> </w:t>
      </w:r>
      <w:r>
        <w:t xml:space="preserve">      </w:t>
      </w:r>
      <w:proofErr w:type="spellStart"/>
      <w:r>
        <w:t>С.Этеев</w:t>
      </w:r>
      <w:proofErr w:type="spellEnd"/>
    </w:p>
    <w:p w:rsidR="00A15090" w:rsidRDefault="00A15090" w:rsidP="00A15090"/>
    <w:p w:rsidR="00A15090" w:rsidRPr="00127D60" w:rsidRDefault="00A15090" w:rsidP="00A15090"/>
    <w:p w:rsidR="00A15090" w:rsidRDefault="00A15090" w:rsidP="00A15090">
      <w:r w:rsidRPr="00127D60">
        <w:t xml:space="preserve">Глава </w:t>
      </w:r>
    </w:p>
    <w:p w:rsidR="00A15090" w:rsidRDefault="00A15090" w:rsidP="00A15090">
      <w:r w:rsidRPr="00127D60">
        <w:t xml:space="preserve">Малодербетовского </w:t>
      </w:r>
      <w:r>
        <w:t>районного</w:t>
      </w:r>
    </w:p>
    <w:p w:rsidR="00A15090" w:rsidRDefault="00A15090" w:rsidP="00A15090">
      <w:r>
        <w:t>Муниципального образования</w:t>
      </w:r>
    </w:p>
    <w:p w:rsidR="00A15090" w:rsidRDefault="00A15090" w:rsidP="00A15090">
      <w:r>
        <w:t xml:space="preserve">Республики Калмыкия </w:t>
      </w:r>
      <w:r w:rsidRPr="00127D60">
        <w:t>(</w:t>
      </w:r>
      <w:proofErr w:type="spellStart"/>
      <w:proofErr w:type="gramStart"/>
      <w:r w:rsidRPr="00127D60">
        <w:t>ахлачи</w:t>
      </w:r>
      <w:proofErr w:type="spellEnd"/>
      <w:r w:rsidRPr="00127D60">
        <w:t xml:space="preserve">)   </w:t>
      </w:r>
      <w:proofErr w:type="gramEnd"/>
      <w:r w:rsidRPr="00127D60">
        <w:t xml:space="preserve">                                        </w:t>
      </w:r>
      <w:r>
        <w:t xml:space="preserve">                                               </w:t>
      </w:r>
      <w:r w:rsidRPr="00127D60">
        <w:t xml:space="preserve"> </w:t>
      </w:r>
      <w:proofErr w:type="spellStart"/>
      <w:r w:rsidRPr="00127D60">
        <w:t>С.Лиджиев</w:t>
      </w:r>
      <w:proofErr w:type="spellEnd"/>
      <w:r w:rsidRPr="00127D60">
        <w:t xml:space="preserve">       </w:t>
      </w:r>
    </w:p>
    <w:p w:rsidR="00A15090" w:rsidRDefault="00A15090" w:rsidP="00A15090"/>
    <w:p w:rsidR="00A15090" w:rsidRPr="00C6634F" w:rsidRDefault="00A15090" w:rsidP="00A15090">
      <w:pPr>
        <w:jc w:val="both"/>
        <w:rPr>
          <w:sz w:val="26"/>
          <w:szCs w:val="26"/>
        </w:rPr>
      </w:pPr>
    </w:p>
    <w:p w:rsidR="00A15090" w:rsidRPr="00C6634F" w:rsidRDefault="00A15090" w:rsidP="00A15090">
      <w:pPr>
        <w:pStyle w:val="a3"/>
        <w:rPr>
          <w:sz w:val="26"/>
          <w:szCs w:val="26"/>
        </w:rPr>
      </w:pPr>
    </w:p>
    <w:p w:rsidR="00A15090" w:rsidRPr="00C6634F" w:rsidRDefault="00A15090" w:rsidP="00A15090">
      <w:pPr>
        <w:rPr>
          <w:sz w:val="26"/>
          <w:szCs w:val="26"/>
        </w:rPr>
      </w:pPr>
    </w:p>
    <w:p w:rsidR="00A15090" w:rsidRPr="00C6634F" w:rsidRDefault="00A15090" w:rsidP="00A15090">
      <w:pPr>
        <w:rPr>
          <w:color w:val="000000"/>
          <w:sz w:val="26"/>
          <w:szCs w:val="26"/>
        </w:rPr>
      </w:pPr>
    </w:p>
    <w:p w:rsidR="00A15090" w:rsidRPr="00C6634F" w:rsidRDefault="00A15090" w:rsidP="00A15090">
      <w:pPr>
        <w:jc w:val="right"/>
        <w:rPr>
          <w:bCs/>
          <w:sz w:val="26"/>
          <w:szCs w:val="26"/>
        </w:rPr>
      </w:pPr>
    </w:p>
    <w:p w:rsidR="00A15090" w:rsidRPr="00C6634F" w:rsidRDefault="00A15090" w:rsidP="00A15090">
      <w:pPr>
        <w:jc w:val="right"/>
        <w:rPr>
          <w:bCs/>
          <w:sz w:val="26"/>
          <w:szCs w:val="26"/>
        </w:rPr>
      </w:pPr>
    </w:p>
    <w:p w:rsidR="00A15090" w:rsidRPr="00C6634F" w:rsidRDefault="00A15090" w:rsidP="00A15090">
      <w:pPr>
        <w:jc w:val="right"/>
        <w:rPr>
          <w:bCs/>
          <w:sz w:val="26"/>
          <w:szCs w:val="26"/>
        </w:rPr>
      </w:pPr>
    </w:p>
    <w:p w:rsidR="00A15090" w:rsidRPr="00C6634F" w:rsidRDefault="00A15090" w:rsidP="00A15090">
      <w:pPr>
        <w:jc w:val="right"/>
        <w:rPr>
          <w:bCs/>
          <w:sz w:val="26"/>
          <w:szCs w:val="26"/>
        </w:rPr>
      </w:pPr>
    </w:p>
    <w:p w:rsidR="00A15090" w:rsidRPr="00C6634F" w:rsidRDefault="00A15090" w:rsidP="00A15090">
      <w:pPr>
        <w:jc w:val="right"/>
        <w:rPr>
          <w:bCs/>
          <w:sz w:val="26"/>
          <w:szCs w:val="26"/>
        </w:rPr>
      </w:pPr>
    </w:p>
    <w:p w:rsidR="00A15090" w:rsidRPr="00C6634F" w:rsidRDefault="00A15090" w:rsidP="00A15090">
      <w:pPr>
        <w:jc w:val="right"/>
        <w:rPr>
          <w:bCs/>
          <w:sz w:val="26"/>
          <w:szCs w:val="26"/>
        </w:rPr>
      </w:pPr>
    </w:p>
    <w:p w:rsidR="00A15090" w:rsidRPr="00C6634F" w:rsidRDefault="00A15090" w:rsidP="00A15090">
      <w:pPr>
        <w:jc w:val="right"/>
        <w:rPr>
          <w:bCs/>
          <w:sz w:val="26"/>
          <w:szCs w:val="26"/>
        </w:rPr>
      </w:pPr>
    </w:p>
    <w:p w:rsidR="00A15090" w:rsidRPr="00C6634F" w:rsidRDefault="00A15090" w:rsidP="00A15090">
      <w:pPr>
        <w:rPr>
          <w:sz w:val="26"/>
          <w:szCs w:val="26"/>
        </w:rPr>
      </w:pPr>
    </w:p>
    <w:p w:rsidR="00A15090" w:rsidRPr="00C6634F" w:rsidRDefault="00A15090" w:rsidP="00A15090">
      <w:pPr>
        <w:rPr>
          <w:sz w:val="26"/>
          <w:szCs w:val="26"/>
        </w:rPr>
      </w:pPr>
    </w:p>
    <w:p w:rsidR="00A15090" w:rsidRDefault="00A15090" w:rsidP="00A15090"/>
    <w:p w:rsidR="00D10228" w:rsidRDefault="00D10228"/>
    <w:sectPr w:rsidR="00D10228" w:rsidSect="009406CA">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69"/>
    <w:rsid w:val="00165E20"/>
    <w:rsid w:val="00272869"/>
    <w:rsid w:val="003D608C"/>
    <w:rsid w:val="009406CA"/>
    <w:rsid w:val="00A15090"/>
    <w:rsid w:val="00D10228"/>
    <w:rsid w:val="00E7167D"/>
    <w:rsid w:val="00F85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29BB"/>
  <w15:chartTrackingRefBased/>
  <w15:docId w15:val="{C755A080-E650-464C-A44B-1E13E6A8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06CA"/>
    <w:pPr>
      <w:keepNext/>
      <w:jc w:val="center"/>
      <w:outlineLvl w:val="0"/>
    </w:pPr>
    <w:rPr>
      <w:b/>
      <w:sz w:val="28"/>
      <w:szCs w:val="20"/>
    </w:rPr>
  </w:style>
  <w:style w:type="paragraph" w:styleId="3">
    <w:name w:val="heading 3"/>
    <w:basedOn w:val="a"/>
    <w:next w:val="a"/>
    <w:link w:val="30"/>
    <w:qFormat/>
    <w:rsid w:val="009406CA"/>
    <w:pPr>
      <w:keepNext/>
      <w:jc w:val="center"/>
      <w:outlineLvl w:val="2"/>
    </w:pPr>
    <w:rPr>
      <w:rFonts w:ascii="Courier New" w:hAnsi="Courier New"/>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15090"/>
    <w:pPr>
      <w:ind w:firstLine="709"/>
      <w:jc w:val="both"/>
    </w:pPr>
    <w:rPr>
      <w:sz w:val="28"/>
      <w:szCs w:val="20"/>
    </w:rPr>
  </w:style>
  <w:style w:type="character" w:customStyle="1" w:styleId="a4">
    <w:name w:val="Основной текст с отступом Знак"/>
    <w:basedOn w:val="a0"/>
    <w:link w:val="a3"/>
    <w:semiHidden/>
    <w:rsid w:val="00A15090"/>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9406CA"/>
    <w:pPr>
      <w:spacing w:after="120" w:line="480" w:lineRule="auto"/>
    </w:pPr>
  </w:style>
  <w:style w:type="character" w:customStyle="1" w:styleId="20">
    <w:name w:val="Основной текст 2 Знак"/>
    <w:basedOn w:val="a0"/>
    <w:link w:val="2"/>
    <w:uiPriority w:val="99"/>
    <w:semiHidden/>
    <w:rsid w:val="009406C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406C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406CA"/>
    <w:rPr>
      <w:rFonts w:ascii="Courier New" w:eastAsia="Times New Roman" w:hAnsi="Courier New" w:cs="Times New Roman"/>
      <w:b/>
      <w:bCs/>
      <w:sz w:val="24"/>
      <w:szCs w:val="20"/>
      <w:lang w:eastAsia="ru-RU"/>
    </w:rPr>
  </w:style>
  <w:style w:type="paragraph" w:styleId="a5">
    <w:name w:val="Balloon Text"/>
    <w:basedOn w:val="a"/>
    <w:link w:val="a6"/>
    <w:uiPriority w:val="99"/>
    <w:semiHidden/>
    <w:unhideWhenUsed/>
    <w:rsid w:val="00E7167D"/>
    <w:rPr>
      <w:rFonts w:ascii="Segoe UI" w:hAnsi="Segoe UI" w:cs="Segoe UI"/>
      <w:sz w:val="18"/>
      <w:szCs w:val="18"/>
    </w:rPr>
  </w:style>
  <w:style w:type="character" w:customStyle="1" w:styleId="a6">
    <w:name w:val="Текст выноски Знак"/>
    <w:basedOn w:val="a0"/>
    <w:link w:val="a5"/>
    <w:uiPriority w:val="99"/>
    <w:semiHidden/>
    <w:rsid w:val="00E7167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9</cp:revision>
  <cp:lastPrinted>2021-09-30T08:36:00Z</cp:lastPrinted>
  <dcterms:created xsi:type="dcterms:W3CDTF">2021-09-27T06:13:00Z</dcterms:created>
  <dcterms:modified xsi:type="dcterms:W3CDTF">2021-09-30T08:37:00Z</dcterms:modified>
</cp:coreProperties>
</file>