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1701"/>
        <w:gridCol w:w="4678"/>
      </w:tblGrid>
      <w:tr w:rsidR="006841E1" w:rsidTr="001C2CAA">
        <w:trPr>
          <w:trHeight w:val="1618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6841E1" w:rsidRPr="0023732C" w:rsidRDefault="006841E1" w:rsidP="001C2CAA">
            <w:pPr>
              <w:pStyle w:val="6"/>
              <w:ind w:right="-250"/>
              <w:jc w:val="center"/>
              <w:rPr>
                <w:b w:val="0"/>
                <w:bCs/>
                <w:sz w:val="22"/>
              </w:rPr>
            </w:pPr>
          </w:p>
          <w:p w:rsidR="006841E1" w:rsidRPr="0023732C" w:rsidRDefault="006841E1" w:rsidP="001C2CAA">
            <w:pPr>
              <w:pStyle w:val="6"/>
              <w:ind w:right="-250"/>
              <w:jc w:val="center"/>
              <w:rPr>
                <w:b w:val="0"/>
                <w:bCs/>
                <w:sz w:val="22"/>
              </w:rPr>
            </w:pPr>
            <w:r w:rsidRPr="0023732C">
              <w:rPr>
                <w:b w:val="0"/>
                <w:bCs/>
                <w:sz w:val="22"/>
              </w:rPr>
              <w:t>ХАЛЬМГ  ТАНГЧИН</w:t>
            </w:r>
          </w:p>
          <w:p w:rsidR="006841E1" w:rsidRDefault="006841E1" w:rsidP="001C2CA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БА</w:t>
            </w:r>
            <w:r>
              <w:rPr>
                <w:bCs/>
                <w:sz w:val="22"/>
                <w:lang w:val="en-US"/>
              </w:rPr>
              <w:t>h</w:t>
            </w:r>
            <w:r>
              <w:rPr>
                <w:bCs/>
                <w:sz w:val="22"/>
              </w:rPr>
              <w:t xml:space="preserve"> - Д</w:t>
            </w:r>
            <w:r>
              <w:rPr>
                <w:bCs/>
                <w:sz w:val="22"/>
                <w:szCs w:val="22"/>
              </w:rPr>
              <w:sym w:font="Symbol" w:char="F071"/>
            </w:r>
            <w:r>
              <w:rPr>
                <w:bCs/>
                <w:sz w:val="22"/>
              </w:rPr>
              <w:t>РВДЭ РАЙОНА</w:t>
            </w:r>
          </w:p>
          <w:p w:rsidR="006841E1" w:rsidRDefault="006841E1" w:rsidP="001C2CA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МУНИЦИПАЛЬН БУРДЭЦИН</w:t>
            </w:r>
          </w:p>
          <w:p w:rsidR="006841E1" w:rsidRDefault="006841E1" w:rsidP="001C2CA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АДМИНИСТРАЦИН АХЛАЧИН ТОГТАВР</w:t>
            </w:r>
          </w:p>
          <w:p w:rsidR="006841E1" w:rsidRDefault="006841E1" w:rsidP="001C2CAA">
            <w:pPr>
              <w:jc w:val="center"/>
              <w:rPr>
                <w:bCs/>
              </w:rPr>
            </w:pPr>
          </w:p>
          <w:p w:rsidR="006841E1" w:rsidRPr="0023732C" w:rsidRDefault="006841E1" w:rsidP="001C2CAA">
            <w:pPr>
              <w:pStyle w:val="1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41E1" w:rsidRDefault="00172228" w:rsidP="001C2CAA">
            <w:pPr>
              <w:jc w:val="center"/>
              <w:rPr>
                <w:bCs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47725" cy="895350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1E1" w:rsidRDefault="006841E1" w:rsidP="001C2CAA">
            <w:pPr>
              <w:ind w:hanging="601"/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41E1" w:rsidRPr="0023732C" w:rsidRDefault="00E47C48" w:rsidP="00E47C48">
            <w:pPr>
              <w:pStyle w:val="a3"/>
              <w:jc w:val="both"/>
              <w:rPr>
                <w:bCs/>
              </w:rPr>
            </w:pPr>
            <w:r w:rsidRPr="0023732C">
              <w:rPr>
                <w:bCs/>
              </w:rPr>
              <w:t xml:space="preserve">                  </w:t>
            </w:r>
            <w:r w:rsidR="00923D8B" w:rsidRPr="0023732C">
              <w:rPr>
                <w:bCs/>
              </w:rPr>
              <w:t>ПОСТАНОВЛЕ</w:t>
            </w:r>
            <w:r w:rsidRPr="0023732C">
              <w:rPr>
                <w:bCs/>
              </w:rPr>
              <w:t>НИЕ</w:t>
            </w:r>
          </w:p>
          <w:p w:rsidR="006841E1" w:rsidRPr="0023732C" w:rsidRDefault="006841E1" w:rsidP="00C24025">
            <w:pPr>
              <w:pStyle w:val="a3"/>
              <w:jc w:val="left"/>
              <w:rPr>
                <w:bCs/>
              </w:rPr>
            </w:pPr>
            <w:r w:rsidRPr="0023732C">
              <w:rPr>
                <w:bCs/>
                <w:sz w:val="22"/>
              </w:rPr>
              <w:t xml:space="preserve">  </w:t>
            </w:r>
            <w:r w:rsidR="00E47C48" w:rsidRPr="0023732C">
              <w:rPr>
                <w:bCs/>
                <w:sz w:val="22"/>
              </w:rPr>
              <w:t xml:space="preserve">                  АДМИНИСТРАЦИИ </w:t>
            </w:r>
            <w:r w:rsidRPr="0023732C">
              <w:rPr>
                <w:bCs/>
                <w:sz w:val="22"/>
              </w:rPr>
              <w:t>МАЛОДЕРБЕТОВСКОГО РАЙОННОГО МУНИЦИПАЛЬНОГО ОБРАЗОВАНИЯ</w:t>
            </w:r>
          </w:p>
          <w:p w:rsidR="006841E1" w:rsidRDefault="006841E1" w:rsidP="001C2CA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РЕСПУБЛИКИ КАЛМЫКИЯ</w:t>
            </w:r>
          </w:p>
        </w:tc>
      </w:tr>
      <w:tr w:rsidR="006841E1" w:rsidTr="001C2CAA"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1E1" w:rsidRPr="0023732C" w:rsidRDefault="00526846" w:rsidP="00141F76">
            <w:pPr>
              <w:pStyle w:val="a3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2" o:spid="_x0000_s1026" style="position:absolute;left:0;text-align:left;z-index:251657728;visibility:visible;mso-position-horizontal-relative:text;mso-position-vertical-relative:text" from="16.35pt,7.4pt" to="541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" strokeweight="4.5pt">
                  <v:stroke linestyle="thickThin"/>
                </v:line>
              </w:pict>
            </w:r>
          </w:p>
        </w:tc>
      </w:tr>
    </w:tbl>
    <w:p w:rsidR="006841E1" w:rsidRDefault="006841E1" w:rsidP="00CB6DA2">
      <w:pPr>
        <w:jc w:val="center"/>
        <w:rPr>
          <w:sz w:val="22"/>
        </w:rPr>
      </w:pPr>
    </w:p>
    <w:p w:rsidR="006841E1" w:rsidRPr="00566E50" w:rsidRDefault="006841E1" w:rsidP="00A555A4">
      <w:pPr>
        <w:rPr>
          <w:bCs/>
        </w:rPr>
      </w:pPr>
      <w:r w:rsidRPr="00566E50">
        <w:rPr>
          <w:bCs/>
        </w:rPr>
        <w:t xml:space="preserve">    </w:t>
      </w:r>
      <w:r w:rsidR="00E47C48" w:rsidRPr="00566E50">
        <w:rPr>
          <w:bCs/>
        </w:rPr>
        <w:t xml:space="preserve">с. Малые </w:t>
      </w:r>
      <w:proofErr w:type="spellStart"/>
      <w:r w:rsidR="00E47C48" w:rsidRPr="00566E50">
        <w:rPr>
          <w:bCs/>
        </w:rPr>
        <w:t>Дербеты</w:t>
      </w:r>
      <w:proofErr w:type="spellEnd"/>
      <w:r w:rsidR="00E47C48" w:rsidRPr="00566E50">
        <w:rPr>
          <w:bCs/>
        </w:rPr>
        <w:t xml:space="preserve">                 </w:t>
      </w:r>
      <w:r w:rsidR="008F5636">
        <w:rPr>
          <w:bCs/>
        </w:rPr>
        <w:t xml:space="preserve">   </w:t>
      </w:r>
      <w:r w:rsidR="00E47C48" w:rsidRPr="00566E50">
        <w:rPr>
          <w:bCs/>
        </w:rPr>
        <w:t xml:space="preserve"> </w:t>
      </w:r>
      <w:r w:rsidR="008F5636">
        <w:rPr>
          <w:bCs/>
        </w:rPr>
        <w:t xml:space="preserve">    </w:t>
      </w:r>
      <w:r w:rsidR="00E47C48" w:rsidRPr="00566E50">
        <w:rPr>
          <w:bCs/>
        </w:rPr>
        <w:t xml:space="preserve">    </w:t>
      </w:r>
      <w:r w:rsidRPr="00566E50">
        <w:rPr>
          <w:bCs/>
        </w:rPr>
        <w:t xml:space="preserve">№ </w:t>
      </w:r>
      <w:r w:rsidR="00526846">
        <w:rPr>
          <w:b/>
          <w:bCs/>
        </w:rPr>
        <w:t>29</w:t>
      </w:r>
      <w:r w:rsidR="00E47C48" w:rsidRPr="00566E50">
        <w:rPr>
          <w:bCs/>
        </w:rPr>
        <w:t xml:space="preserve">          </w:t>
      </w:r>
      <w:r w:rsidR="008F5636">
        <w:rPr>
          <w:bCs/>
        </w:rPr>
        <w:t xml:space="preserve">           </w:t>
      </w:r>
      <w:r w:rsidR="00E47C48" w:rsidRPr="00566E50">
        <w:rPr>
          <w:bCs/>
        </w:rPr>
        <w:t xml:space="preserve">    </w:t>
      </w:r>
      <w:r w:rsidRPr="00566E50">
        <w:rPr>
          <w:bCs/>
        </w:rPr>
        <w:t>от «</w:t>
      </w:r>
      <w:r w:rsidR="00566E50" w:rsidRPr="00566E50">
        <w:rPr>
          <w:bCs/>
        </w:rPr>
        <w:t>_</w:t>
      </w:r>
      <w:r w:rsidR="00526846">
        <w:rPr>
          <w:bCs/>
        </w:rPr>
        <w:t>06</w:t>
      </w:r>
      <w:r w:rsidR="00016D40" w:rsidRPr="00566E50">
        <w:rPr>
          <w:bCs/>
        </w:rPr>
        <w:t>_</w:t>
      </w:r>
      <w:r w:rsidR="006924C5">
        <w:rPr>
          <w:bCs/>
        </w:rPr>
        <w:t xml:space="preserve">» </w:t>
      </w:r>
      <w:r w:rsidR="00526846">
        <w:rPr>
          <w:bCs/>
        </w:rPr>
        <w:t xml:space="preserve">апреля </w:t>
      </w:r>
      <w:r w:rsidR="006924C5">
        <w:rPr>
          <w:bCs/>
        </w:rPr>
        <w:t xml:space="preserve"> </w:t>
      </w:r>
      <w:r w:rsidRPr="00566E50">
        <w:rPr>
          <w:bCs/>
        </w:rPr>
        <w:t>201</w:t>
      </w:r>
      <w:r w:rsidR="00526846">
        <w:rPr>
          <w:bCs/>
        </w:rPr>
        <w:t>7</w:t>
      </w:r>
      <w:r w:rsidRPr="00566E50">
        <w:rPr>
          <w:bCs/>
        </w:rPr>
        <w:t xml:space="preserve"> года</w:t>
      </w:r>
    </w:p>
    <w:p w:rsidR="006841E1" w:rsidRPr="00566E50" w:rsidRDefault="006841E1"/>
    <w:p w:rsidR="00295656" w:rsidRDefault="00295656">
      <w:pPr>
        <w:rPr>
          <w:b/>
        </w:rPr>
      </w:pPr>
    </w:p>
    <w:p w:rsidR="00A375A5" w:rsidRPr="00172228" w:rsidRDefault="003E59EE" w:rsidP="005A2AA7">
      <w:pPr>
        <w:jc w:val="right"/>
        <w:rPr>
          <w:color w:val="1E1E1E"/>
        </w:rPr>
      </w:pPr>
      <w:r w:rsidRPr="00D20496">
        <w:br/>
      </w:r>
      <w:r w:rsidR="00A375A5" w:rsidRPr="00172228">
        <w:rPr>
          <w:b/>
          <w:bCs/>
          <w:color w:val="1E1E1E"/>
        </w:rPr>
        <w:t>«О порядке установления и использования</w:t>
      </w:r>
    </w:p>
    <w:p w:rsidR="00A375A5" w:rsidRPr="00172228" w:rsidRDefault="00A375A5" w:rsidP="005A2AA7">
      <w:pPr>
        <w:jc w:val="right"/>
        <w:rPr>
          <w:color w:val="1E1E1E"/>
        </w:rPr>
      </w:pPr>
      <w:r w:rsidRPr="00172228">
        <w:rPr>
          <w:b/>
          <w:bCs/>
          <w:color w:val="1E1E1E"/>
        </w:rPr>
        <w:t xml:space="preserve">полос отвода и придорожных полос автомобильных </w:t>
      </w:r>
    </w:p>
    <w:p w:rsidR="00A375A5" w:rsidRPr="00172228" w:rsidRDefault="00A375A5" w:rsidP="005A2AA7">
      <w:pPr>
        <w:jc w:val="right"/>
        <w:rPr>
          <w:b/>
          <w:bCs/>
          <w:color w:val="1E1E1E"/>
        </w:rPr>
      </w:pPr>
      <w:r w:rsidRPr="00172228">
        <w:rPr>
          <w:b/>
          <w:bCs/>
          <w:color w:val="1E1E1E"/>
        </w:rPr>
        <w:t xml:space="preserve">дорог местного значения» </w:t>
      </w:r>
    </w:p>
    <w:p w:rsidR="00A375A5" w:rsidRPr="00172228" w:rsidRDefault="00A375A5" w:rsidP="00A375A5">
      <w:pPr>
        <w:rPr>
          <w:color w:val="1E1E1E"/>
        </w:rPr>
      </w:pPr>
      <w:r w:rsidRPr="00172228">
        <w:rPr>
          <w:b/>
          <w:bCs/>
          <w:color w:val="1E1E1E"/>
        </w:rPr>
        <w:br/>
      </w:r>
    </w:p>
    <w:p w:rsidR="005A2AA7" w:rsidRPr="00172228" w:rsidRDefault="005A2AA7" w:rsidP="00A375A5">
      <w:pPr>
        <w:jc w:val="both"/>
        <w:rPr>
          <w:color w:val="1E1E1E"/>
        </w:rPr>
      </w:pPr>
    </w:p>
    <w:p w:rsidR="00A375A5" w:rsidRPr="00172228" w:rsidRDefault="00A375A5" w:rsidP="00A375A5">
      <w:pPr>
        <w:jc w:val="both"/>
        <w:rPr>
          <w:color w:val="1E1E1E"/>
        </w:rPr>
      </w:pPr>
      <w:r w:rsidRPr="00172228">
        <w:rPr>
          <w:color w:val="1E1E1E"/>
        </w:rPr>
        <w:br/>
      </w:r>
      <w:r w:rsidR="005A2AA7" w:rsidRPr="00172228">
        <w:rPr>
          <w:color w:val="1E1E1E"/>
        </w:rPr>
        <w:t xml:space="preserve">           </w:t>
      </w:r>
      <w:r w:rsidRPr="00172228">
        <w:rPr>
          <w:color w:val="1E1E1E"/>
        </w:rPr>
        <w:t xml:space="preserve">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администрация  </w:t>
      </w:r>
      <w:proofErr w:type="spellStart"/>
      <w:r w:rsidRPr="00172228">
        <w:rPr>
          <w:color w:val="1E1E1E"/>
        </w:rPr>
        <w:t>Малодербетовского</w:t>
      </w:r>
      <w:proofErr w:type="spellEnd"/>
      <w:r w:rsidRPr="00172228">
        <w:rPr>
          <w:color w:val="1E1E1E"/>
        </w:rPr>
        <w:t xml:space="preserve"> районного муниципального района Республики Калмыкия</w:t>
      </w:r>
      <w:r w:rsidR="00172228" w:rsidRPr="00172228">
        <w:rPr>
          <w:color w:val="1E1E1E"/>
        </w:rPr>
        <w:t>,</w:t>
      </w:r>
      <w:r w:rsidRPr="00172228">
        <w:rPr>
          <w:color w:val="1E1E1E"/>
        </w:rPr>
        <w:t xml:space="preserve"> </w:t>
      </w:r>
      <w:r w:rsidRPr="00172228">
        <w:rPr>
          <w:b/>
          <w:bCs/>
          <w:color w:val="1E1E1E"/>
        </w:rPr>
        <w:t>ПОСТАНОВЛЯЕТ:</w:t>
      </w:r>
    </w:p>
    <w:p w:rsidR="00172228" w:rsidRPr="00172228" w:rsidRDefault="00A375A5" w:rsidP="00172228">
      <w:pPr>
        <w:spacing w:line="255" w:lineRule="atLeast"/>
        <w:ind w:firstLine="567"/>
        <w:jc w:val="both"/>
        <w:rPr>
          <w:color w:val="1E1E1E"/>
        </w:rPr>
      </w:pPr>
      <w:r w:rsidRPr="00172228">
        <w:rPr>
          <w:color w:val="1E1E1E"/>
        </w:rPr>
        <w:br/>
      </w:r>
      <w:r w:rsidR="00172228" w:rsidRPr="00172228">
        <w:rPr>
          <w:color w:val="1E1E1E"/>
        </w:rPr>
        <w:t xml:space="preserve">1. Утвердить Порядок установления и использования полос отвода автомобильных дорог местного значения  </w:t>
      </w:r>
      <w:proofErr w:type="spellStart"/>
      <w:r w:rsidR="00172228" w:rsidRPr="00172228">
        <w:rPr>
          <w:color w:val="1E1E1E"/>
        </w:rPr>
        <w:t>Малодербетовского</w:t>
      </w:r>
      <w:proofErr w:type="spellEnd"/>
      <w:r w:rsidR="00172228" w:rsidRPr="00172228">
        <w:rPr>
          <w:color w:val="1E1E1E"/>
        </w:rPr>
        <w:t xml:space="preserve"> районного муниципального образования Республики Калмыкия согласно приложению.                   </w:t>
      </w:r>
    </w:p>
    <w:p w:rsidR="00172228" w:rsidRPr="00172228" w:rsidRDefault="00172228" w:rsidP="00172228">
      <w:pPr>
        <w:spacing w:line="255" w:lineRule="atLeast"/>
        <w:jc w:val="both"/>
        <w:rPr>
          <w:color w:val="1E1E1E"/>
        </w:rPr>
      </w:pPr>
      <w:r w:rsidRPr="00172228">
        <w:rPr>
          <w:color w:val="1E1E1E"/>
        </w:rPr>
        <w:t xml:space="preserve">2. </w:t>
      </w:r>
      <w:r w:rsidR="00AE2FC0">
        <w:rPr>
          <w:color w:val="1E1E1E"/>
        </w:rPr>
        <w:t>Постановление вступает в силу со дня подписания.</w:t>
      </w:r>
      <w:r w:rsidRPr="00172228">
        <w:rPr>
          <w:color w:val="1E1E1E"/>
        </w:rPr>
        <w:t xml:space="preserve">                                              </w:t>
      </w:r>
    </w:p>
    <w:p w:rsidR="00172228" w:rsidRPr="00172228" w:rsidRDefault="00172228" w:rsidP="00172228">
      <w:pPr>
        <w:spacing w:line="255" w:lineRule="atLeast"/>
        <w:jc w:val="both"/>
        <w:rPr>
          <w:color w:val="1E1E1E"/>
        </w:rPr>
      </w:pPr>
      <w:r>
        <w:rPr>
          <w:color w:val="1E1E1E"/>
        </w:rPr>
        <w:t>3.</w:t>
      </w:r>
      <w:r w:rsidR="00AE2FC0">
        <w:rPr>
          <w:color w:val="1E1E1E"/>
        </w:rPr>
        <w:t xml:space="preserve">Разместить постановление на </w:t>
      </w:r>
      <w:r w:rsidRPr="00172228">
        <w:rPr>
          <w:color w:val="1E1E1E"/>
        </w:rPr>
        <w:t xml:space="preserve">официальном сайте </w:t>
      </w:r>
      <w:r w:rsidR="00AE2FC0">
        <w:rPr>
          <w:color w:val="1E1E1E"/>
        </w:rPr>
        <w:t xml:space="preserve">Администрации </w:t>
      </w:r>
      <w:proofErr w:type="spellStart"/>
      <w:r w:rsidR="00AE2FC0">
        <w:rPr>
          <w:color w:val="1E1E1E"/>
        </w:rPr>
        <w:t>Малодербетовского</w:t>
      </w:r>
      <w:proofErr w:type="spellEnd"/>
      <w:r w:rsidR="00AE2FC0">
        <w:rPr>
          <w:color w:val="1E1E1E"/>
        </w:rPr>
        <w:t xml:space="preserve"> районного муниципального образования Республики Калмыкия в сети </w:t>
      </w:r>
      <w:r w:rsidR="00F23C18">
        <w:rPr>
          <w:color w:val="1E1E1E"/>
        </w:rPr>
        <w:t>и</w:t>
      </w:r>
      <w:r w:rsidRPr="00172228">
        <w:rPr>
          <w:color w:val="1E1E1E"/>
        </w:rPr>
        <w:t>нтернет.</w:t>
      </w:r>
    </w:p>
    <w:p w:rsidR="0073573C" w:rsidRPr="00172228" w:rsidRDefault="00172228" w:rsidP="00172228">
      <w:pPr>
        <w:spacing w:line="255" w:lineRule="atLeast"/>
        <w:jc w:val="both"/>
        <w:rPr>
          <w:color w:val="1E1E1E"/>
        </w:rPr>
      </w:pPr>
      <w:r w:rsidRPr="00172228">
        <w:rPr>
          <w:color w:val="1E1E1E"/>
        </w:rPr>
        <w:t>4.</w:t>
      </w:r>
      <w:r>
        <w:rPr>
          <w:color w:val="1E1E1E"/>
        </w:rPr>
        <w:t xml:space="preserve">Контроль над исполнением настоящего постановления возложить на заместителя главы администрации </w:t>
      </w:r>
      <w:proofErr w:type="spellStart"/>
      <w:r>
        <w:rPr>
          <w:color w:val="1E1E1E"/>
        </w:rPr>
        <w:t>Малодербетовского</w:t>
      </w:r>
      <w:proofErr w:type="spellEnd"/>
      <w:r>
        <w:rPr>
          <w:color w:val="1E1E1E"/>
        </w:rPr>
        <w:t xml:space="preserve"> районного муниципального образования Республики Калмыкия</w:t>
      </w:r>
      <w:r w:rsidRPr="00172228">
        <w:rPr>
          <w:color w:val="1E1E1E"/>
        </w:rPr>
        <w:t xml:space="preserve"> </w:t>
      </w:r>
      <w:proofErr w:type="spellStart"/>
      <w:r>
        <w:rPr>
          <w:color w:val="1E1E1E"/>
        </w:rPr>
        <w:t>Бамбышева</w:t>
      </w:r>
      <w:proofErr w:type="spellEnd"/>
      <w:r>
        <w:rPr>
          <w:color w:val="1E1E1E"/>
        </w:rPr>
        <w:t xml:space="preserve"> Н.А.</w:t>
      </w:r>
      <w:r w:rsidRPr="00172228">
        <w:rPr>
          <w:color w:val="1E1E1E"/>
        </w:rPr>
        <w:t xml:space="preserve">                              </w:t>
      </w:r>
    </w:p>
    <w:p w:rsidR="0073573C" w:rsidRPr="00172228" w:rsidRDefault="0073573C" w:rsidP="0073573C">
      <w:pPr>
        <w:spacing w:after="240" w:line="255" w:lineRule="atLeast"/>
        <w:jc w:val="both"/>
        <w:rPr>
          <w:color w:val="1E1E1E"/>
        </w:rPr>
      </w:pPr>
    </w:p>
    <w:p w:rsidR="0073573C" w:rsidRPr="00172228" w:rsidRDefault="0073573C" w:rsidP="0073573C">
      <w:pPr>
        <w:spacing w:line="255" w:lineRule="atLeast"/>
        <w:ind w:firstLine="567"/>
        <w:jc w:val="both"/>
        <w:rPr>
          <w:color w:val="1E1E1E"/>
        </w:rPr>
      </w:pPr>
    </w:p>
    <w:p w:rsidR="0073573C" w:rsidRPr="00172228" w:rsidRDefault="0073573C" w:rsidP="0073573C">
      <w:pPr>
        <w:spacing w:line="255" w:lineRule="atLeast"/>
        <w:ind w:firstLine="567"/>
        <w:jc w:val="both"/>
        <w:rPr>
          <w:color w:val="1E1E1E"/>
        </w:rPr>
      </w:pPr>
    </w:p>
    <w:p w:rsidR="00A375A5" w:rsidRPr="00172228" w:rsidRDefault="005A2AA7" w:rsidP="00A375A5">
      <w:pPr>
        <w:spacing w:after="240" w:line="255" w:lineRule="atLeast"/>
        <w:ind w:firstLine="567"/>
        <w:jc w:val="both"/>
        <w:rPr>
          <w:color w:val="1E1E1E"/>
        </w:rPr>
      </w:pPr>
      <w:r w:rsidRPr="00172228">
        <w:rPr>
          <w:color w:val="1E1E1E"/>
        </w:rPr>
        <w:t xml:space="preserve">                          </w:t>
      </w:r>
    </w:p>
    <w:p w:rsidR="00A375A5" w:rsidRPr="003D13BF" w:rsidRDefault="003E59EE" w:rsidP="00A375A5">
      <w:pPr>
        <w:rPr>
          <w:b/>
          <w:sz w:val="28"/>
          <w:szCs w:val="28"/>
        </w:rPr>
      </w:pPr>
      <w:r w:rsidRPr="003D13BF">
        <w:rPr>
          <w:bCs/>
          <w:sz w:val="28"/>
          <w:szCs w:val="28"/>
        </w:rPr>
        <w:t xml:space="preserve"> </w:t>
      </w:r>
      <w:r w:rsidR="006841E1" w:rsidRPr="003D13BF">
        <w:rPr>
          <w:b/>
          <w:sz w:val="28"/>
          <w:szCs w:val="28"/>
        </w:rPr>
        <w:t>Глав</w:t>
      </w:r>
      <w:r w:rsidR="00CD309E" w:rsidRPr="003D13BF">
        <w:rPr>
          <w:b/>
          <w:sz w:val="28"/>
          <w:szCs w:val="28"/>
        </w:rPr>
        <w:t xml:space="preserve">а </w:t>
      </w:r>
      <w:proofErr w:type="spellStart"/>
      <w:r w:rsidR="00CD309E" w:rsidRPr="003D13BF">
        <w:rPr>
          <w:b/>
          <w:sz w:val="28"/>
          <w:szCs w:val="28"/>
        </w:rPr>
        <w:t>Малодербетовского</w:t>
      </w:r>
      <w:proofErr w:type="spellEnd"/>
      <w:r w:rsidR="00CD309E" w:rsidRPr="003D13BF">
        <w:rPr>
          <w:b/>
          <w:sz w:val="28"/>
          <w:szCs w:val="28"/>
        </w:rPr>
        <w:t xml:space="preserve"> РМО РК,</w:t>
      </w:r>
    </w:p>
    <w:p w:rsidR="006841E1" w:rsidRPr="003D13BF" w:rsidRDefault="00A375A5" w:rsidP="00A375A5">
      <w:pPr>
        <w:rPr>
          <w:b/>
          <w:sz w:val="28"/>
          <w:szCs w:val="28"/>
        </w:rPr>
      </w:pPr>
      <w:r w:rsidRPr="003D13BF">
        <w:rPr>
          <w:b/>
          <w:sz w:val="28"/>
          <w:szCs w:val="28"/>
        </w:rPr>
        <w:t xml:space="preserve"> </w:t>
      </w:r>
      <w:r w:rsidR="00CD309E" w:rsidRPr="003D13BF">
        <w:rPr>
          <w:b/>
          <w:sz w:val="28"/>
          <w:szCs w:val="28"/>
        </w:rPr>
        <w:t>Глава</w:t>
      </w:r>
      <w:r w:rsidR="006841E1" w:rsidRPr="003D13BF">
        <w:rPr>
          <w:b/>
          <w:sz w:val="28"/>
          <w:szCs w:val="28"/>
        </w:rPr>
        <w:t xml:space="preserve"> администрации                               </w:t>
      </w:r>
      <w:r w:rsidR="00CD309E" w:rsidRPr="003D13BF">
        <w:rPr>
          <w:b/>
          <w:sz w:val="28"/>
          <w:szCs w:val="28"/>
        </w:rPr>
        <w:t xml:space="preserve">      </w:t>
      </w:r>
      <w:r w:rsidRPr="003D13BF">
        <w:rPr>
          <w:b/>
          <w:sz w:val="28"/>
          <w:szCs w:val="28"/>
        </w:rPr>
        <w:t xml:space="preserve">      </w:t>
      </w:r>
      <w:r w:rsidR="00CD309E" w:rsidRPr="003D13BF">
        <w:rPr>
          <w:b/>
          <w:sz w:val="28"/>
          <w:szCs w:val="28"/>
        </w:rPr>
        <w:t xml:space="preserve">    </w:t>
      </w:r>
      <w:r w:rsidR="006841E1" w:rsidRPr="003D13BF">
        <w:rPr>
          <w:b/>
          <w:sz w:val="28"/>
          <w:szCs w:val="28"/>
        </w:rPr>
        <w:t xml:space="preserve">     О. </w:t>
      </w:r>
      <w:proofErr w:type="spellStart"/>
      <w:r w:rsidR="006841E1" w:rsidRPr="003D13BF">
        <w:rPr>
          <w:b/>
          <w:sz w:val="28"/>
          <w:szCs w:val="28"/>
        </w:rPr>
        <w:t>Чомподов</w:t>
      </w:r>
      <w:proofErr w:type="spellEnd"/>
    </w:p>
    <w:p w:rsidR="003B777D" w:rsidRPr="003D13BF" w:rsidRDefault="003B777D" w:rsidP="00A375A5">
      <w:pPr>
        <w:jc w:val="both"/>
        <w:rPr>
          <w:b/>
          <w:sz w:val="28"/>
          <w:szCs w:val="28"/>
        </w:rPr>
      </w:pPr>
    </w:p>
    <w:p w:rsidR="00EA2C02" w:rsidRPr="003D13BF" w:rsidRDefault="00EA2C02" w:rsidP="00A375A5">
      <w:pPr>
        <w:rPr>
          <w:b/>
          <w:sz w:val="28"/>
          <w:szCs w:val="28"/>
        </w:rPr>
      </w:pPr>
    </w:p>
    <w:p w:rsidR="00EA2C02" w:rsidRDefault="00EA2C02">
      <w:pPr>
        <w:rPr>
          <w:b/>
        </w:rPr>
      </w:pPr>
    </w:p>
    <w:p w:rsidR="00EA2C02" w:rsidRDefault="00EA2C02">
      <w:pPr>
        <w:rPr>
          <w:b/>
        </w:rPr>
      </w:pPr>
    </w:p>
    <w:p w:rsidR="00A375A5" w:rsidRDefault="00A375A5">
      <w:pPr>
        <w:rPr>
          <w:b/>
        </w:rPr>
      </w:pPr>
    </w:p>
    <w:p w:rsidR="00A375A5" w:rsidRDefault="00A375A5">
      <w:pPr>
        <w:rPr>
          <w:b/>
        </w:rPr>
      </w:pPr>
    </w:p>
    <w:p w:rsidR="00A375A5" w:rsidRDefault="00A375A5">
      <w:pPr>
        <w:rPr>
          <w:b/>
        </w:rPr>
      </w:pPr>
    </w:p>
    <w:p w:rsidR="007878F7" w:rsidRDefault="00A375A5" w:rsidP="007878F7">
      <w:pPr>
        <w:spacing w:line="255" w:lineRule="atLeast"/>
        <w:jc w:val="right"/>
        <w:rPr>
          <w:color w:val="1E1E1E"/>
        </w:rPr>
      </w:pPr>
      <w:r w:rsidRPr="00C8304D">
        <w:rPr>
          <w:color w:val="1E1E1E"/>
        </w:rPr>
        <w:lastRenderedPageBreak/>
        <w:t xml:space="preserve">Приложение </w:t>
      </w:r>
      <w:r w:rsidR="007878F7">
        <w:rPr>
          <w:color w:val="1E1E1E"/>
        </w:rPr>
        <w:t>№</w:t>
      </w:r>
      <w:r w:rsidRPr="00C8304D">
        <w:rPr>
          <w:color w:val="1E1E1E"/>
        </w:rPr>
        <w:t xml:space="preserve"> 1 </w:t>
      </w:r>
      <w:r w:rsidRPr="00C8304D">
        <w:rPr>
          <w:color w:val="1E1E1E"/>
        </w:rPr>
        <w:br/>
        <w:t xml:space="preserve">к постановлению администрации </w:t>
      </w:r>
      <w:r w:rsidRPr="00C8304D">
        <w:rPr>
          <w:color w:val="1E1E1E"/>
        </w:rPr>
        <w:br/>
        <w:t xml:space="preserve"> </w:t>
      </w:r>
      <w:proofErr w:type="spellStart"/>
      <w:r w:rsidR="007878F7">
        <w:rPr>
          <w:color w:val="1E1E1E"/>
        </w:rPr>
        <w:t>Малодербетовского</w:t>
      </w:r>
      <w:proofErr w:type="spellEnd"/>
      <w:r w:rsidR="007878F7">
        <w:rPr>
          <w:color w:val="1E1E1E"/>
        </w:rPr>
        <w:t xml:space="preserve"> районного </w:t>
      </w:r>
    </w:p>
    <w:p w:rsidR="007878F7" w:rsidRDefault="00A375A5" w:rsidP="007878F7">
      <w:pPr>
        <w:spacing w:line="255" w:lineRule="atLeast"/>
        <w:jc w:val="right"/>
        <w:rPr>
          <w:color w:val="1E1E1E"/>
        </w:rPr>
      </w:pPr>
      <w:r w:rsidRPr="00C8304D">
        <w:rPr>
          <w:color w:val="1E1E1E"/>
        </w:rPr>
        <w:t xml:space="preserve">муниципального </w:t>
      </w:r>
      <w:r w:rsidR="007878F7">
        <w:rPr>
          <w:color w:val="1E1E1E"/>
        </w:rPr>
        <w:t>образования</w:t>
      </w:r>
    </w:p>
    <w:p w:rsidR="00A375A5" w:rsidRPr="00C8304D" w:rsidRDefault="007878F7" w:rsidP="007878F7">
      <w:pPr>
        <w:spacing w:line="255" w:lineRule="atLeast"/>
        <w:jc w:val="right"/>
        <w:rPr>
          <w:color w:val="1E1E1E"/>
        </w:rPr>
      </w:pPr>
      <w:r>
        <w:rPr>
          <w:color w:val="1E1E1E"/>
        </w:rPr>
        <w:t>Республики Калмыкия</w:t>
      </w:r>
      <w:r w:rsidR="00A375A5" w:rsidRPr="00C8304D">
        <w:rPr>
          <w:color w:val="1E1E1E"/>
        </w:rPr>
        <w:br/>
        <w:t xml:space="preserve">от </w:t>
      </w:r>
      <w:r w:rsidR="00526846">
        <w:rPr>
          <w:color w:val="1E1E1E"/>
        </w:rPr>
        <w:t>06.04.</w:t>
      </w:r>
      <w:r>
        <w:rPr>
          <w:color w:val="1E1E1E"/>
        </w:rPr>
        <w:t>201</w:t>
      </w:r>
      <w:r w:rsidR="00526846">
        <w:rPr>
          <w:color w:val="1E1E1E"/>
        </w:rPr>
        <w:t>7</w:t>
      </w:r>
      <w:r>
        <w:rPr>
          <w:color w:val="1E1E1E"/>
        </w:rPr>
        <w:t xml:space="preserve"> г.</w:t>
      </w:r>
      <w:r w:rsidR="00A375A5" w:rsidRPr="00C8304D">
        <w:rPr>
          <w:color w:val="1E1E1E"/>
        </w:rPr>
        <w:t xml:space="preserve"> № </w:t>
      </w:r>
      <w:r w:rsidR="00526846">
        <w:rPr>
          <w:color w:val="1E1E1E"/>
        </w:rPr>
        <w:t>29</w:t>
      </w:r>
      <w:bookmarkStart w:id="0" w:name="_GoBack"/>
      <w:bookmarkEnd w:id="0"/>
      <w:r w:rsidR="00A375A5" w:rsidRPr="00C8304D">
        <w:rPr>
          <w:color w:val="1E1E1E"/>
        </w:rPr>
        <w:br/>
      </w:r>
    </w:p>
    <w:p w:rsidR="00A375A5" w:rsidRPr="00C8304D" w:rsidRDefault="00A375A5" w:rsidP="00A375A5">
      <w:pPr>
        <w:spacing w:line="255" w:lineRule="atLeast"/>
        <w:jc w:val="center"/>
        <w:rPr>
          <w:color w:val="1E1E1E"/>
        </w:rPr>
      </w:pPr>
      <w:r w:rsidRPr="00C8304D">
        <w:rPr>
          <w:b/>
          <w:bCs/>
          <w:color w:val="1E1E1E"/>
        </w:rPr>
        <w:t>ПОРЯДОК</w:t>
      </w:r>
    </w:p>
    <w:p w:rsidR="00A375A5" w:rsidRDefault="00A375A5" w:rsidP="00A375A5">
      <w:pPr>
        <w:spacing w:line="255" w:lineRule="atLeast"/>
        <w:jc w:val="center"/>
        <w:rPr>
          <w:b/>
          <w:bCs/>
          <w:color w:val="1E1E1E"/>
        </w:rPr>
      </w:pPr>
      <w:r w:rsidRPr="00C8304D">
        <w:rPr>
          <w:b/>
          <w:bCs/>
          <w:color w:val="1E1E1E"/>
        </w:rPr>
        <w:t xml:space="preserve">УСТАНОВЛЕНИЯ И ИСПОЛЬЗОВАНИЯ ПОЛОС ОТВОДА </w:t>
      </w:r>
    </w:p>
    <w:p w:rsidR="00A375A5" w:rsidRDefault="00A375A5" w:rsidP="00A375A5">
      <w:pPr>
        <w:spacing w:line="255" w:lineRule="atLeast"/>
        <w:jc w:val="center"/>
        <w:rPr>
          <w:b/>
          <w:bCs/>
          <w:color w:val="1E1E1E"/>
        </w:rPr>
      </w:pPr>
      <w:r w:rsidRPr="00C8304D">
        <w:rPr>
          <w:b/>
          <w:bCs/>
          <w:color w:val="1E1E1E"/>
        </w:rPr>
        <w:t>АВТОМОБИЛЬНЫХ ДОРОГ</w:t>
      </w:r>
      <w:r>
        <w:rPr>
          <w:b/>
          <w:bCs/>
          <w:color w:val="1E1E1E"/>
        </w:rPr>
        <w:t xml:space="preserve"> </w:t>
      </w:r>
      <w:r w:rsidRPr="00C8304D">
        <w:rPr>
          <w:b/>
          <w:bCs/>
          <w:color w:val="1E1E1E"/>
        </w:rPr>
        <w:t xml:space="preserve">МЕСТНОГО ЗНАЧЕНИЯ </w:t>
      </w:r>
    </w:p>
    <w:p w:rsidR="00A375A5" w:rsidRPr="00C8304D" w:rsidRDefault="007878F7" w:rsidP="00A375A5">
      <w:pPr>
        <w:spacing w:line="255" w:lineRule="atLeast"/>
        <w:jc w:val="center"/>
        <w:rPr>
          <w:color w:val="1E1E1E"/>
        </w:rPr>
      </w:pPr>
      <w:r>
        <w:rPr>
          <w:b/>
          <w:bCs/>
          <w:color w:val="1E1E1E"/>
        </w:rPr>
        <w:t>МАЛОДЕРБЕТОВСКОГО РАЙОННОГО</w:t>
      </w:r>
      <w:r w:rsidR="00A375A5" w:rsidRPr="00C8304D">
        <w:rPr>
          <w:b/>
          <w:bCs/>
          <w:color w:val="1E1E1E"/>
        </w:rPr>
        <w:t xml:space="preserve"> МУНИЦИПАЛЬНОГО </w:t>
      </w:r>
      <w:r>
        <w:rPr>
          <w:b/>
          <w:bCs/>
          <w:color w:val="1E1E1E"/>
        </w:rPr>
        <w:t>ОБРАЗОВАНИЯ РЕСПУБЛИКИ КАЛМЫКИЯ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1. Настоящий Порядок разработан во исполнение пункта 5 статьи 25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N 257-ФЗ).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2. Для целей настоящего Порядка под полосой отвода автомобильной дороги местного значения понимаются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 (далее - полоса отвода). 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3. Формирование земельных участков, образующих полосу отвода, осуществляется на основании документации по планировке территории и проектов границ земельных участков. Границы полосы отвода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утвержденных Постановлением Правительства Российской Федерации от 2 сентября 2009 г. № 717 норм отвода земель для размещения указанных объектов.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4.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 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5. Организация проведения землеустройства при образовании новых и упорядочении существующих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 </w:t>
      </w:r>
      <w:proofErr w:type="spellStart"/>
      <w:r w:rsidR="007878F7">
        <w:rPr>
          <w:color w:val="1E1E1E"/>
        </w:rPr>
        <w:t>Малодербетовского</w:t>
      </w:r>
      <w:proofErr w:type="spellEnd"/>
      <w:r w:rsidR="007878F7">
        <w:rPr>
          <w:color w:val="1E1E1E"/>
        </w:rPr>
        <w:t xml:space="preserve"> районного </w:t>
      </w:r>
      <w:r w:rsidRPr="00C8304D">
        <w:rPr>
          <w:color w:val="1E1E1E"/>
        </w:rPr>
        <w:t>муниципального</w:t>
      </w:r>
      <w:r w:rsidR="007878F7">
        <w:rPr>
          <w:color w:val="1E1E1E"/>
        </w:rPr>
        <w:t xml:space="preserve"> образования Республики Калмыкия</w:t>
      </w:r>
      <w:r w:rsidRPr="00C8304D">
        <w:rPr>
          <w:color w:val="1E1E1E"/>
        </w:rPr>
        <w:t xml:space="preserve"> в соответствии с законодательством о размещении заказов на выполнение работ для государственных нужд. 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6. Сформированные земельные участки, образующие полосу отвода, подлежат в установленном порядке постановке на государственный кадастровый учет. 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7. В границах полосы отвода, за исключением случаев, предусмотренных Федеральным законом N 257-ФЗ и пунктом 8 настоящего Порядка, запрещается: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 местного значения, а также с размещением объектов дорожного сервиса;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размещение зданий, строений, сооружений и других объектов, не предназначенных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 w:rsidR="00A375A5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lastRenderedPageBreak/>
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или ремонту автомобильной дороги местного значения, ее участков;</w:t>
      </w:r>
    </w:p>
    <w:p w:rsidR="00A375A5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 </w:t>
      </w:r>
      <w:r w:rsidRPr="00C8304D">
        <w:rPr>
          <w:color w:val="1E1E1E"/>
        </w:rPr>
        <w:br/>
        <w:t xml:space="preserve"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 </w:t>
      </w:r>
      <w:r w:rsidRPr="00C8304D">
        <w:rPr>
          <w:color w:val="1E1E1E"/>
        </w:rPr>
        <w:br/>
        <w:t xml:space="preserve">нарушение других установленных Федеральным законом N 257-ФЗ требований и ограничений. 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8. В пределах полосы отвода могут размещаться объекты дорожного сервиса. Их размещение осуществляется в соответствии с нормами проектирования и строительства этих объектов, а также планами строительства и генеральными схемами размещения указанных объектов, утвержденными администрацией </w:t>
      </w:r>
      <w:proofErr w:type="spellStart"/>
      <w:r w:rsidR="007878F7">
        <w:rPr>
          <w:color w:val="1E1E1E"/>
        </w:rPr>
        <w:t>Малодербетовского</w:t>
      </w:r>
      <w:proofErr w:type="spellEnd"/>
      <w:r w:rsidR="007878F7">
        <w:rPr>
          <w:color w:val="1E1E1E"/>
        </w:rPr>
        <w:t xml:space="preserve"> районного </w:t>
      </w:r>
      <w:r w:rsidRPr="00C8304D">
        <w:rPr>
          <w:color w:val="1E1E1E"/>
        </w:rPr>
        <w:t xml:space="preserve">муниципального </w:t>
      </w:r>
      <w:r w:rsidR="007878F7">
        <w:rPr>
          <w:color w:val="1E1E1E"/>
        </w:rPr>
        <w:t>образования Республики Калмыкия</w:t>
      </w:r>
      <w:r w:rsidRPr="00C8304D">
        <w:rPr>
          <w:color w:val="1E1E1E"/>
        </w:rPr>
        <w:t xml:space="preserve">, при соблюдении следующих условий: 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дороги; </w:t>
      </w:r>
    </w:p>
    <w:p w:rsidR="00A375A5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выбор места размещения объектов дорожного сервиса должен осуществляться с учетом возможной реконструкции автомобильной дороги местного значения;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 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9. В пределах полосы отвода могут размещаться: 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инженерные коммуникации, автомобильные дороги (кроме автомобильных дорог местного значения), железные дороги, линии электропередачи, линии связи, объекты трубопроводного и железнодорожного транспорта;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 xml:space="preserve">10. В пределах полосы отвода в целях обеспечения безопасности дорожного движения, строительства, реконструкции, капитального ремонта, ремонта и содержания автомобильной дороги местного значения разрешается использовать в установленном порядке пресные подземные воды, а также пруды и обводненные карьеры. </w:t>
      </w:r>
    </w:p>
    <w:p w:rsidR="00A375A5" w:rsidRPr="00C8304D" w:rsidRDefault="00A375A5" w:rsidP="00A375A5">
      <w:pPr>
        <w:spacing w:line="255" w:lineRule="atLeast"/>
        <w:ind w:firstLine="426"/>
        <w:jc w:val="both"/>
        <w:rPr>
          <w:color w:val="1E1E1E"/>
        </w:rPr>
      </w:pPr>
      <w:r w:rsidRPr="00C8304D">
        <w:rPr>
          <w:color w:val="1E1E1E"/>
        </w:rPr>
        <w:t>12.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A375A5" w:rsidRDefault="00A375A5" w:rsidP="00A375A5">
      <w:pPr>
        <w:spacing w:after="240" w:line="255" w:lineRule="atLeast"/>
        <w:jc w:val="right"/>
        <w:rPr>
          <w:color w:val="1E1E1E"/>
        </w:rPr>
      </w:pPr>
    </w:p>
    <w:p w:rsidR="00A375A5" w:rsidRDefault="00A375A5" w:rsidP="00A375A5">
      <w:pPr>
        <w:spacing w:after="240" w:line="255" w:lineRule="atLeast"/>
        <w:jc w:val="right"/>
        <w:rPr>
          <w:color w:val="1E1E1E"/>
        </w:rPr>
      </w:pPr>
    </w:p>
    <w:p w:rsidR="00A375A5" w:rsidRDefault="00A375A5" w:rsidP="00A375A5">
      <w:pPr>
        <w:spacing w:after="240" w:line="255" w:lineRule="atLeast"/>
        <w:jc w:val="right"/>
        <w:rPr>
          <w:color w:val="1E1E1E"/>
        </w:rPr>
      </w:pPr>
    </w:p>
    <w:p w:rsidR="00A375A5" w:rsidRDefault="00A375A5" w:rsidP="00A375A5">
      <w:pPr>
        <w:spacing w:after="240" w:line="255" w:lineRule="atLeast"/>
        <w:jc w:val="right"/>
        <w:rPr>
          <w:color w:val="1E1E1E"/>
        </w:rPr>
      </w:pPr>
    </w:p>
    <w:p w:rsidR="00A375A5" w:rsidRDefault="00A375A5" w:rsidP="00A375A5">
      <w:pPr>
        <w:spacing w:after="240" w:line="255" w:lineRule="atLeast"/>
        <w:jc w:val="right"/>
        <w:rPr>
          <w:color w:val="1E1E1E"/>
        </w:rPr>
      </w:pPr>
    </w:p>
    <w:p w:rsidR="00A375A5" w:rsidRDefault="00A375A5" w:rsidP="00A375A5">
      <w:pPr>
        <w:spacing w:after="240" w:line="255" w:lineRule="atLeast"/>
        <w:jc w:val="right"/>
        <w:rPr>
          <w:color w:val="1E1E1E"/>
        </w:rPr>
      </w:pPr>
    </w:p>
    <w:p w:rsidR="00A375A5" w:rsidRDefault="00A375A5" w:rsidP="00A375A5">
      <w:pPr>
        <w:spacing w:after="240" w:line="255" w:lineRule="atLeast"/>
        <w:jc w:val="right"/>
        <w:rPr>
          <w:color w:val="1E1E1E"/>
        </w:rPr>
      </w:pPr>
    </w:p>
    <w:sectPr w:rsidR="00A375A5" w:rsidSect="00D2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773"/>
    <w:multiLevelType w:val="hybridMultilevel"/>
    <w:tmpl w:val="97AAD760"/>
    <w:lvl w:ilvl="0" w:tplc="26BAFC32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>
    <w:nsid w:val="151465A7"/>
    <w:multiLevelType w:val="hybridMultilevel"/>
    <w:tmpl w:val="10AC00CC"/>
    <w:lvl w:ilvl="0" w:tplc="7CEAC1F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51D2526"/>
    <w:multiLevelType w:val="hybridMultilevel"/>
    <w:tmpl w:val="FD008C58"/>
    <w:lvl w:ilvl="0" w:tplc="E2D0F05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CB05FD"/>
    <w:multiLevelType w:val="hybridMultilevel"/>
    <w:tmpl w:val="221E344E"/>
    <w:lvl w:ilvl="0" w:tplc="7E68D72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28EA4419"/>
    <w:multiLevelType w:val="hybridMultilevel"/>
    <w:tmpl w:val="EFA2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47F5"/>
    <w:multiLevelType w:val="hybridMultilevel"/>
    <w:tmpl w:val="33B2AD52"/>
    <w:lvl w:ilvl="0" w:tplc="14845C88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3BAF6459"/>
    <w:multiLevelType w:val="hybridMultilevel"/>
    <w:tmpl w:val="AA54FAA8"/>
    <w:lvl w:ilvl="0" w:tplc="8E2A4D6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>
    <w:nsid w:val="41F10E48"/>
    <w:multiLevelType w:val="multilevel"/>
    <w:tmpl w:val="00425950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B9C3597"/>
    <w:multiLevelType w:val="hybridMultilevel"/>
    <w:tmpl w:val="2B547F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91F"/>
    <w:rsid w:val="00001CC0"/>
    <w:rsid w:val="00011B1A"/>
    <w:rsid w:val="00016D40"/>
    <w:rsid w:val="0006149F"/>
    <w:rsid w:val="000624A9"/>
    <w:rsid w:val="00062DF4"/>
    <w:rsid w:val="0009293B"/>
    <w:rsid w:val="000E031E"/>
    <w:rsid w:val="000E38AD"/>
    <w:rsid w:val="0011153E"/>
    <w:rsid w:val="00141F76"/>
    <w:rsid w:val="001467FA"/>
    <w:rsid w:val="00157959"/>
    <w:rsid w:val="001707DF"/>
    <w:rsid w:val="00172228"/>
    <w:rsid w:val="00172DFE"/>
    <w:rsid w:val="001A3767"/>
    <w:rsid w:val="001A37F9"/>
    <w:rsid w:val="001C2CAA"/>
    <w:rsid w:val="001D7E46"/>
    <w:rsid w:val="001E0A46"/>
    <w:rsid w:val="00235B11"/>
    <w:rsid w:val="0023732C"/>
    <w:rsid w:val="00237CBE"/>
    <w:rsid w:val="00265B4E"/>
    <w:rsid w:val="0028128D"/>
    <w:rsid w:val="00285DC0"/>
    <w:rsid w:val="0028675F"/>
    <w:rsid w:val="00292FA6"/>
    <w:rsid w:val="00295656"/>
    <w:rsid w:val="002A104B"/>
    <w:rsid w:val="002A2645"/>
    <w:rsid w:val="002B0222"/>
    <w:rsid w:val="002C17F6"/>
    <w:rsid w:val="002F5856"/>
    <w:rsid w:val="002F6113"/>
    <w:rsid w:val="002F7FE2"/>
    <w:rsid w:val="00303C33"/>
    <w:rsid w:val="00336AEA"/>
    <w:rsid w:val="0035132A"/>
    <w:rsid w:val="00354A1A"/>
    <w:rsid w:val="00387923"/>
    <w:rsid w:val="003A2B4C"/>
    <w:rsid w:val="003A47AB"/>
    <w:rsid w:val="003B591F"/>
    <w:rsid w:val="003B777D"/>
    <w:rsid w:val="003C0BAF"/>
    <w:rsid w:val="003C2F85"/>
    <w:rsid w:val="003C75A8"/>
    <w:rsid w:val="003D13BF"/>
    <w:rsid w:val="003E1640"/>
    <w:rsid w:val="003E59EE"/>
    <w:rsid w:val="00401882"/>
    <w:rsid w:val="00471409"/>
    <w:rsid w:val="004801D1"/>
    <w:rsid w:val="00490282"/>
    <w:rsid w:val="004B29AE"/>
    <w:rsid w:val="004B41ED"/>
    <w:rsid w:val="00500AED"/>
    <w:rsid w:val="00526846"/>
    <w:rsid w:val="005460E2"/>
    <w:rsid w:val="00566E50"/>
    <w:rsid w:val="005704D9"/>
    <w:rsid w:val="0057352E"/>
    <w:rsid w:val="005737B7"/>
    <w:rsid w:val="005750B6"/>
    <w:rsid w:val="005A2AA7"/>
    <w:rsid w:val="005B1383"/>
    <w:rsid w:val="005C4610"/>
    <w:rsid w:val="005E70BC"/>
    <w:rsid w:val="005F16A8"/>
    <w:rsid w:val="00603E66"/>
    <w:rsid w:val="0062706E"/>
    <w:rsid w:val="00634DB8"/>
    <w:rsid w:val="006468CB"/>
    <w:rsid w:val="006841E1"/>
    <w:rsid w:val="006924C5"/>
    <w:rsid w:val="00697F3E"/>
    <w:rsid w:val="006B7459"/>
    <w:rsid w:val="006C29F4"/>
    <w:rsid w:val="006C54CF"/>
    <w:rsid w:val="006D2D90"/>
    <w:rsid w:val="006F1849"/>
    <w:rsid w:val="006F40D6"/>
    <w:rsid w:val="0073573C"/>
    <w:rsid w:val="007878F7"/>
    <w:rsid w:val="007A351B"/>
    <w:rsid w:val="007B3A2B"/>
    <w:rsid w:val="007B6D19"/>
    <w:rsid w:val="007C4ADE"/>
    <w:rsid w:val="007E3F99"/>
    <w:rsid w:val="007F6834"/>
    <w:rsid w:val="00813E18"/>
    <w:rsid w:val="008203E0"/>
    <w:rsid w:val="008514F9"/>
    <w:rsid w:val="008574E6"/>
    <w:rsid w:val="00882130"/>
    <w:rsid w:val="0089270F"/>
    <w:rsid w:val="008A0C18"/>
    <w:rsid w:val="008A4386"/>
    <w:rsid w:val="008C290B"/>
    <w:rsid w:val="008F5636"/>
    <w:rsid w:val="00923D8B"/>
    <w:rsid w:val="0094185C"/>
    <w:rsid w:val="00952C4B"/>
    <w:rsid w:val="009538C0"/>
    <w:rsid w:val="00960FF8"/>
    <w:rsid w:val="0098325E"/>
    <w:rsid w:val="0098765E"/>
    <w:rsid w:val="009A5EEB"/>
    <w:rsid w:val="009B576D"/>
    <w:rsid w:val="009C00CB"/>
    <w:rsid w:val="009C19F5"/>
    <w:rsid w:val="009F4717"/>
    <w:rsid w:val="00A375A5"/>
    <w:rsid w:val="00A46BD7"/>
    <w:rsid w:val="00A555A4"/>
    <w:rsid w:val="00A63882"/>
    <w:rsid w:val="00A82C9E"/>
    <w:rsid w:val="00AB123F"/>
    <w:rsid w:val="00AC2D76"/>
    <w:rsid w:val="00AC5F78"/>
    <w:rsid w:val="00AE2FC0"/>
    <w:rsid w:val="00AE7532"/>
    <w:rsid w:val="00B0659F"/>
    <w:rsid w:val="00B15F57"/>
    <w:rsid w:val="00B34D0C"/>
    <w:rsid w:val="00B37CC7"/>
    <w:rsid w:val="00B45667"/>
    <w:rsid w:val="00B62EA1"/>
    <w:rsid w:val="00B77675"/>
    <w:rsid w:val="00B83D6D"/>
    <w:rsid w:val="00BA3F5B"/>
    <w:rsid w:val="00BC7FA9"/>
    <w:rsid w:val="00BE39B4"/>
    <w:rsid w:val="00BF2F3C"/>
    <w:rsid w:val="00C163B2"/>
    <w:rsid w:val="00C24025"/>
    <w:rsid w:val="00C272B3"/>
    <w:rsid w:val="00C301C4"/>
    <w:rsid w:val="00C74ABB"/>
    <w:rsid w:val="00C95D13"/>
    <w:rsid w:val="00CA3E50"/>
    <w:rsid w:val="00CA4676"/>
    <w:rsid w:val="00CB425E"/>
    <w:rsid w:val="00CB6DA2"/>
    <w:rsid w:val="00CD309E"/>
    <w:rsid w:val="00D21C4B"/>
    <w:rsid w:val="00D21FBC"/>
    <w:rsid w:val="00D35FFD"/>
    <w:rsid w:val="00D45C00"/>
    <w:rsid w:val="00D54FEA"/>
    <w:rsid w:val="00D568A9"/>
    <w:rsid w:val="00D62C11"/>
    <w:rsid w:val="00D63B62"/>
    <w:rsid w:val="00DC177D"/>
    <w:rsid w:val="00DC36E2"/>
    <w:rsid w:val="00DD26FF"/>
    <w:rsid w:val="00E47C48"/>
    <w:rsid w:val="00E70772"/>
    <w:rsid w:val="00EA2C02"/>
    <w:rsid w:val="00F04E62"/>
    <w:rsid w:val="00F21800"/>
    <w:rsid w:val="00F23C18"/>
    <w:rsid w:val="00F248A0"/>
    <w:rsid w:val="00F32CBB"/>
    <w:rsid w:val="00F53EE8"/>
    <w:rsid w:val="00F71642"/>
    <w:rsid w:val="00F91BB8"/>
    <w:rsid w:val="00F95350"/>
    <w:rsid w:val="00FC3A8F"/>
    <w:rsid w:val="00FD0EF0"/>
    <w:rsid w:val="00FD3126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6DA2"/>
    <w:pPr>
      <w:keepNext/>
      <w:jc w:val="center"/>
      <w:outlineLvl w:val="0"/>
    </w:pPr>
  </w:style>
  <w:style w:type="paragraph" w:styleId="6">
    <w:name w:val="heading 6"/>
    <w:basedOn w:val="a"/>
    <w:next w:val="a"/>
    <w:link w:val="60"/>
    <w:uiPriority w:val="9"/>
    <w:qFormat/>
    <w:rsid w:val="00CB6DA2"/>
    <w:pPr>
      <w:keepNext/>
      <w:jc w:val="both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B6D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locked/>
    <w:rsid w:val="00CB6DA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B6DA2"/>
    <w:pPr>
      <w:jc w:val="center"/>
    </w:pPr>
  </w:style>
  <w:style w:type="character" w:customStyle="1" w:styleId="a4">
    <w:name w:val="Основной текст Знак"/>
    <w:link w:val="a3"/>
    <w:uiPriority w:val="99"/>
    <w:locked/>
    <w:rsid w:val="00CB6DA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DA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B6DA2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34"/>
    <w:qFormat/>
    <w:rsid w:val="000624A9"/>
    <w:pPr>
      <w:ind w:left="720"/>
      <w:contextualSpacing/>
    </w:pPr>
  </w:style>
  <w:style w:type="paragraph" w:styleId="a7">
    <w:name w:val="List Paragraph"/>
    <w:basedOn w:val="a"/>
    <w:uiPriority w:val="34"/>
    <w:qFormat/>
    <w:rsid w:val="002956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2378-0FB8-498F-9A7C-E07009FD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 ТАНГЧИН</vt:lpstr>
    </vt:vector>
  </TitlesOfParts>
  <Company>SPecialiST RePack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 ТАНГЧИН</dc:title>
  <dc:creator>User</dc:creator>
  <cp:lastModifiedBy>Караваева</cp:lastModifiedBy>
  <cp:revision>24</cp:revision>
  <cp:lastPrinted>2017-04-03T16:15:00Z</cp:lastPrinted>
  <dcterms:created xsi:type="dcterms:W3CDTF">2017-03-30T10:21:00Z</dcterms:created>
  <dcterms:modified xsi:type="dcterms:W3CDTF">2017-04-06T09:16:00Z</dcterms:modified>
</cp:coreProperties>
</file>