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4357"/>
      </w:tblGrid>
      <w:tr w:rsidR="007B6686" w:rsidRPr="00F93EDC" w:rsidTr="003F3E8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B6686" w:rsidRPr="00F93EDC" w:rsidRDefault="007B6686" w:rsidP="003F3E8D">
            <w:pPr>
              <w:keepNext/>
              <w:jc w:val="center"/>
              <w:outlineLvl w:val="7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ХАЛЬМГ  ТАНГЧИН</w:t>
            </w:r>
          </w:p>
          <w:p w:rsidR="007B6686" w:rsidRPr="00F93EDC" w:rsidRDefault="007B6686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БА</w:t>
            </w:r>
            <w:proofErr w:type="gramStart"/>
            <w:r w:rsidRPr="00F93EDC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F93EDC">
              <w:rPr>
                <w:b/>
                <w:sz w:val="20"/>
                <w:szCs w:val="20"/>
              </w:rPr>
              <w:t xml:space="preserve"> - Д</w:t>
            </w:r>
            <w:r w:rsidRPr="00F93EDC">
              <w:rPr>
                <w:b/>
                <w:sz w:val="20"/>
                <w:szCs w:val="20"/>
              </w:rPr>
              <w:sym w:font="Symbol" w:char="F071"/>
            </w:r>
            <w:r w:rsidRPr="00F93EDC">
              <w:rPr>
                <w:b/>
                <w:sz w:val="20"/>
                <w:szCs w:val="20"/>
              </w:rPr>
              <w:t>РВДЭ РАЙОНА</w:t>
            </w:r>
          </w:p>
          <w:p w:rsidR="007B6686" w:rsidRPr="00F93EDC" w:rsidRDefault="007B6686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МУНИЦИПАЛЬН БУРДЭЦИН</w:t>
            </w:r>
          </w:p>
          <w:p w:rsidR="007B6686" w:rsidRDefault="007B6686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 xml:space="preserve">АДМИНИСТРАЦ  </w:t>
            </w:r>
          </w:p>
          <w:p w:rsidR="007B6686" w:rsidRPr="00F93EDC" w:rsidRDefault="007B6686" w:rsidP="003F3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ТОГТАВР</w:t>
            </w:r>
          </w:p>
          <w:p w:rsidR="007B6686" w:rsidRPr="00F93EDC" w:rsidRDefault="007B6686" w:rsidP="003F3E8D">
            <w:pPr>
              <w:keepNext/>
              <w:jc w:val="right"/>
              <w:outlineLvl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6686" w:rsidRPr="00F93EDC" w:rsidRDefault="007B6686" w:rsidP="003F3E8D">
            <w:pPr>
              <w:jc w:val="center"/>
            </w:pPr>
            <w:r w:rsidRPr="00F93EDC">
              <w:rPr>
                <w:noProof/>
                <w:szCs w:val="28"/>
              </w:rPr>
              <w:drawing>
                <wp:inline distT="0" distB="0" distL="0" distR="0" wp14:anchorId="2642A97A" wp14:editId="666C6DD5">
                  <wp:extent cx="790575" cy="800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686" w:rsidRPr="00F93EDC" w:rsidRDefault="007B6686" w:rsidP="003F3E8D">
            <w:pPr>
              <w:jc w:val="center"/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7B6686" w:rsidRPr="00F93EDC" w:rsidRDefault="007B6686" w:rsidP="003F3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ПОСТАНОВЛЕНИЕ</w:t>
            </w:r>
          </w:p>
          <w:p w:rsidR="007B6686" w:rsidRPr="00F93EDC" w:rsidRDefault="007B6686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АДМИНИСТРАЦИЯ МАЛОДЕРБЕТОВСКОГО РАЙОННОГО МУНИЦИПАЛЬНОГО ОБРАЗОВАНИЯ</w:t>
            </w:r>
          </w:p>
          <w:p w:rsidR="007B6686" w:rsidRPr="00F93EDC" w:rsidRDefault="007B6686" w:rsidP="003F3E8D">
            <w:pPr>
              <w:jc w:val="center"/>
              <w:rPr>
                <w:b/>
              </w:rPr>
            </w:pPr>
            <w:r w:rsidRPr="00F93EDC">
              <w:rPr>
                <w:b/>
                <w:sz w:val="20"/>
                <w:szCs w:val="20"/>
              </w:rPr>
              <w:t>РЕСПУБЛИКИ КАЛМЫКИЯ</w:t>
            </w:r>
          </w:p>
        </w:tc>
      </w:tr>
      <w:tr w:rsidR="007B6686" w:rsidRPr="00F93EDC" w:rsidTr="003F3E8D">
        <w:trPr>
          <w:cantSplit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686" w:rsidRPr="00F93EDC" w:rsidRDefault="007B6686" w:rsidP="003F3E8D">
            <w:pPr>
              <w:spacing w:line="360" w:lineRule="auto"/>
              <w:jc w:val="center"/>
              <w:rPr>
                <w:b/>
              </w:rPr>
            </w:pPr>
            <w:r w:rsidRPr="00F93ED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F8FAE8" wp14:editId="1DBE781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67310</wp:posOffset>
                      </wp:positionV>
                      <wp:extent cx="6675120" cy="0"/>
                      <wp:effectExtent l="0" t="19050" r="1143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5.3pt" to="523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7B6686" w:rsidRPr="00F93EDC" w:rsidRDefault="007B6686" w:rsidP="007B6686">
      <w:pPr>
        <w:ind w:left="-284"/>
        <w:jc w:val="center"/>
        <w:rPr>
          <w:szCs w:val="28"/>
        </w:rPr>
      </w:pPr>
      <w:r>
        <w:rPr>
          <w:szCs w:val="28"/>
        </w:rPr>
        <w:t xml:space="preserve">с. Малые </w:t>
      </w:r>
      <w:proofErr w:type="spellStart"/>
      <w:r>
        <w:rPr>
          <w:szCs w:val="28"/>
        </w:rPr>
        <w:t>Дербеты</w:t>
      </w:r>
      <w:proofErr w:type="spellEnd"/>
      <w:r>
        <w:rPr>
          <w:szCs w:val="28"/>
        </w:rPr>
        <w:t xml:space="preserve">                                          №  </w:t>
      </w:r>
      <w:r w:rsidRPr="007B6686">
        <w:rPr>
          <w:b/>
          <w:szCs w:val="28"/>
        </w:rPr>
        <w:t>36</w:t>
      </w:r>
      <w:r>
        <w:rPr>
          <w:szCs w:val="28"/>
        </w:rPr>
        <w:t xml:space="preserve">                                 от «</w:t>
      </w:r>
      <w:r>
        <w:rPr>
          <w:szCs w:val="28"/>
        </w:rPr>
        <w:t xml:space="preserve"> 09 » апреля  </w:t>
      </w:r>
      <w:r>
        <w:rPr>
          <w:szCs w:val="28"/>
        </w:rPr>
        <w:t>2019 г.</w:t>
      </w:r>
    </w:p>
    <w:p w:rsidR="007B6686" w:rsidRDefault="007B6686" w:rsidP="007B6686">
      <w:pPr>
        <w:tabs>
          <w:tab w:val="left" w:pos="1134"/>
        </w:tabs>
        <w:ind w:firstLine="1418"/>
        <w:jc w:val="both"/>
        <w:rPr>
          <w:sz w:val="28"/>
          <w:szCs w:val="28"/>
        </w:rPr>
      </w:pPr>
    </w:p>
    <w:p w:rsidR="007B6686" w:rsidRPr="00D96125" w:rsidRDefault="007B6686" w:rsidP="007B6686">
      <w:pPr>
        <w:suppressAutoHyphens/>
        <w:ind w:firstLine="1418"/>
        <w:jc w:val="center"/>
        <w:rPr>
          <w:b/>
          <w:sz w:val="28"/>
          <w:szCs w:val="28"/>
        </w:rPr>
      </w:pPr>
      <w:r w:rsidRPr="00D9612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 xml:space="preserve">Предоставление </w:t>
      </w:r>
      <w:r w:rsidRPr="00CE3A65">
        <w:rPr>
          <w:b/>
          <w:sz w:val="28"/>
          <w:szCs w:val="28"/>
        </w:rPr>
        <w:t>документов для  исследователей  в читальный зал архива</w:t>
      </w:r>
      <w:r w:rsidRPr="00D96125">
        <w:rPr>
          <w:b/>
          <w:sz w:val="28"/>
          <w:szCs w:val="28"/>
        </w:rPr>
        <w:t>»</w:t>
      </w:r>
    </w:p>
    <w:p w:rsidR="007B6686" w:rsidRDefault="007B6686" w:rsidP="007B6686">
      <w:pPr>
        <w:suppressAutoHyphens/>
        <w:ind w:firstLine="1418"/>
        <w:jc w:val="both"/>
      </w:pPr>
    </w:p>
    <w:p w:rsidR="007B6686" w:rsidRDefault="007B6686" w:rsidP="007B66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16.05.2011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</w:t>
      </w:r>
      <w:r w:rsidRPr="00DB49B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7B6686" w:rsidRDefault="007B6686" w:rsidP="007B6686">
      <w:pPr>
        <w:pStyle w:val="ac"/>
        <w:numPr>
          <w:ilvl w:val="0"/>
          <w:numId w:val="1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B49B0">
        <w:rPr>
          <w:rFonts w:ascii="Times New Roman" w:hAnsi="Times New Roman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Pr="00C57389">
        <w:rPr>
          <w:rFonts w:ascii="Times New Roman" w:hAnsi="Times New Roman"/>
          <w:sz w:val="28"/>
          <w:szCs w:val="28"/>
        </w:rPr>
        <w:t>«</w:t>
      </w:r>
      <w:r w:rsidRPr="00CE3A65">
        <w:rPr>
          <w:rFonts w:ascii="Times New Roman" w:hAnsi="Times New Roman"/>
          <w:sz w:val="28"/>
          <w:szCs w:val="28"/>
        </w:rPr>
        <w:t>Предоставление документов для  исследователей  в читальный зал архива</w:t>
      </w:r>
      <w:r w:rsidRPr="00C57389">
        <w:rPr>
          <w:rFonts w:ascii="Times New Roman" w:hAnsi="Times New Roman"/>
          <w:sz w:val="28"/>
          <w:szCs w:val="28"/>
        </w:rPr>
        <w:t>»,</w:t>
      </w:r>
      <w:r w:rsidRPr="00DB49B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B6686" w:rsidRPr="00DB49B0" w:rsidRDefault="007B6686" w:rsidP="007B6686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B49B0">
        <w:rPr>
          <w:rFonts w:ascii="Times New Roman" w:hAnsi="Times New Roman"/>
          <w:sz w:val="28"/>
          <w:szCs w:val="28"/>
        </w:rPr>
        <w:t xml:space="preserve">Контроль возложить на заместителя Главы администрации </w:t>
      </w:r>
      <w:proofErr w:type="spellStart"/>
      <w:r w:rsidRPr="00DB49B0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DB49B0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Калмыкия.</w:t>
      </w:r>
    </w:p>
    <w:p w:rsidR="007B6686" w:rsidRPr="00DB49B0" w:rsidRDefault="007B6686" w:rsidP="007B6686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B49B0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DB49B0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DB49B0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Калмыкия. </w:t>
      </w:r>
    </w:p>
    <w:p w:rsidR="007B6686" w:rsidRPr="00DB49B0" w:rsidRDefault="007B6686" w:rsidP="007B6686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B49B0">
        <w:rPr>
          <w:rFonts w:ascii="Times New Roman" w:hAnsi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B49B0">
        <w:rPr>
          <w:rFonts w:ascii="Times New Roman" w:hAnsi="Times New Roman"/>
          <w:sz w:val="28"/>
          <w:szCs w:val="28"/>
        </w:rPr>
        <w:t xml:space="preserve"> Главы администрации </w:t>
      </w:r>
      <w:proofErr w:type="spellStart"/>
      <w:r w:rsidRPr="00DB49B0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DB49B0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 xml:space="preserve"> №19 от 21.03.2016 года.</w:t>
      </w:r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  <w:r w:rsidRPr="00DB49B0">
        <w:rPr>
          <w:sz w:val="28"/>
          <w:szCs w:val="28"/>
        </w:rPr>
        <w:t xml:space="preserve">Глава </w:t>
      </w:r>
    </w:p>
    <w:p w:rsidR="007B6686" w:rsidRDefault="007B6686" w:rsidP="007B6686">
      <w:pPr>
        <w:jc w:val="both"/>
        <w:rPr>
          <w:sz w:val="28"/>
          <w:szCs w:val="28"/>
        </w:rPr>
      </w:pPr>
      <w:proofErr w:type="spellStart"/>
      <w:r w:rsidRPr="00DB49B0"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РМО РК </w:t>
      </w:r>
    </w:p>
    <w:p w:rsidR="007B6686" w:rsidRDefault="007B6686" w:rsidP="007B668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</w:t>
      </w:r>
      <w:r w:rsidRPr="00DB49B0">
        <w:rPr>
          <w:sz w:val="28"/>
          <w:szCs w:val="28"/>
        </w:rPr>
        <w:t xml:space="preserve">С.Н. </w:t>
      </w:r>
      <w:proofErr w:type="spellStart"/>
      <w:r w:rsidRPr="00DB49B0">
        <w:rPr>
          <w:sz w:val="28"/>
          <w:szCs w:val="28"/>
        </w:rPr>
        <w:t>Лиджиев</w:t>
      </w:r>
      <w:proofErr w:type="spellEnd"/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Y="465"/>
        <w:tblW w:w="0" w:type="auto"/>
        <w:tblLook w:val="04A0" w:firstRow="1" w:lastRow="0" w:firstColumn="1" w:lastColumn="0" w:noHBand="0" w:noVBand="1"/>
      </w:tblPr>
      <w:tblGrid>
        <w:gridCol w:w="4940"/>
        <w:gridCol w:w="4808"/>
      </w:tblGrid>
      <w:tr w:rsidR="007B6686" w:rsidRPr="008A1CD9" w:rsidTr="003F3E8D">
        <w:tc>
          <w:tcPr>
            <w:tcW w:w="4940" w:type="dxa"/>
          </w:tcPr>
          <w:p w:rsidR="007B6686" w:rsidRPr="008A1CD9" w:rsidRDefault="007B6686" w:rsidP="003F3E8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7B6686" w:rsidRPr="008A1CD9" w:rsidRDefault="007B6686" w:rsidP="003F3E8D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B6686" w:rsidRPr="008A1CD9" w:rsidRDefault="007B6686" w:rsidP="003F3E8D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8A1CD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 а</w:t>
            </w:r>
            <w:r w:rsidRPr="008A1CD9"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Малодербетовского</w:t>
            </w:r>
            <w:proofErr w:type="spellEnd"/>
            <w:r>
              <w:rPr>
                <w:sz w:val="28"/>
                <w:szCs w:val="28"/>
              </w:rPr>
              <w:t xml:space="preserve"> РМО РК</w:t>
            </w:r>
          </w:p>
          <w:p w:rsidR="007B6686" w:rsidRPr="008A1CD9" w:rsidRDefault="007B6686" w:rsidP="003F3E8D">
            <w:pPr>
              <w:jc w:val="right"/>
              <w:rPr>
                <w:sz w:val="28"/>
                <w:szCs w:val="28"/>
              </w:rPr>
            </w:pPr>
            <w:r w:rsidRPr="008A1CD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09.04.2019 г. </w:t>
            </w:r>
            <w:r w:rsidRPr="008A1CD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36</w:t>
            </w:r>
          </w:p>
          <w:p w:rsidR="007B6686" w:rsidRDefault="007B6686" w:rsidP="003F3E8D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B6686" w:rsidRPr="008A1CD9" w:rsidRDefault="007B6686" w:rsidP="003F3E8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</w:tbl>
    <w:p w:rsidR="007B6686" w:rsidRDefault="007B6686" w:rsidP="007B6686">
      <w:pPr>
        <w:suppressAutoHyphens/>
        <w:outlineLvl w:val="0"/>
        <w:rPr>
          <w:b/>
          <w:sz w:val="28"/>
          <w:szCs w:val="28"/>
        </w:rPr>
      </w:pPr>
      <w:bookmarkStart w:id="0" w:name="_GoBack"/>
      <w:bookmarkEnd w:id="0"/>
    </w:p>
    <w:p w:rsidR="007B6686" w:rsidRDefault="007B6686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8A1CD9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437FFB" w:rsidRPr="00836744" w:rsidRDefault="001B1832" w:rsidP="002340E7">
      <w:pPr>
        <w:suppressAutoHyphens/>
        <w:jc w:val="center"/>
        <w:rPr>
          <w:sz w:val="28"/>
          <w:szCs w:val="28"/>
        </w:rPr>
      </w:pPr>
      <w:r w:rsidRPr="00836744">
        <w:rPr>
          <w:sz w:val="28"/>
          <w:szCs w:val="28"/>
        </w:rPr>
        <w:t xml:space="preserve">предоставления </w:t>
      </w:r>
      <w:r w:rsidR="002D09C9" w:rsidRPr="00836744">
        <w:rPr>
          <w:sz w:val="28"/>
          <w:szCs w:val="28"/>
        </w:rPr>
        <w:t>муниципальной услуги</w:t>
      </w:r>
      <w:r w:rsidRPr="00836744">
        <w:rPr>
          <w:sz w:val="28"/>
          <w:szCs w:val="28"/>
        </w:rPr>
        <w:t xml:space="preserve"> </w:t>
      </w:r>
      <w:r w:rsidR="00437FFB" w:rsidRPr="00836744">
        <w:rPr>
          <w:sz w:val="28"/>
          <w:szCs w:val="28"/>
        </w:rPr>
        <w:t>«</w:t>
      </w:r>
      <w:r w:rsidR="002340E7" w:rsidRPr="002340E7">
        <w:rPr>
          <w:sz w:val="28"/>
          <w:szCs w:val="28"/>
        </w:rPr>
        <w:t>Предоставление документов для  исследователей</w:t>
      </w:r>
      <w:r w:rsidR="002340E7">
        <w:rPr>
          <w:sz w:val="28"/>
          <w:szCs w:val="28"/>
        </w:rPr>
        <w:t xml:space="preserve"> </w:t>
      </w:r>
      <w:r w:rsidR="002340E7" w:rsidRPr="002340E7">
        <w:rPr>
          <w:sz w:val="28"/>
          <w:szCs w:val="28"/>
        </w:rPr>
        <w:t> в читальный зал архива</w:t>
      </w:r>
      <w:r w:rsidR="001717FB" w:rsidRPr="00836744">
        <w:rPr>
          <w:sz w:val="28"/>
          <w:szCs w:val="28"/>
        </w:rPr>
        <w:t>»</w:t>
      </w:r>
    </w:p>
    <w:p w:rsidR="00437FFB" w:rsidRPr="008A1CD9" w:rsidRDefault="00437FFB" w:rsidP="002340E7">
      <w:pPr>
        <w:suppressAutoHyphens/>
        <w:jc w:val="center"/>
        <w:rPr>
          <w:sz w:val="28"/>
          <w:szCs w:val="28"/>
        </w:rPr>
      </w:pPr>
    </w:p>
    <w:p w:rsidR="00437FFB" w:rsidRDefault="00437FFB" w:rsidP="00DE5282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8A1CD9">
        <w:rPr>
          <w:b/>
          <w:sz w:val="28"/>
          <w:szCs w:val="28"/>
        </w:rPr>
        <w:t>Общие положения</w:t>
      </w:r>
    </w:p>
    <w:p w:rsidR="003F0EDB" w:rsidRPr="003F0EDB" w:rsidRDefault="003F0EDB" w:rsidP="003F0EDB">
      <w:pPr>
        <w:suppressAutoHyphens/>
        <w:ind w:left="720"/>
        <w:rPr>
          <w:sz w:val="28"/>
          <w:szCs w:val="28"/>
        </w:rPr>
      </w:pPr>
    </w:p>
    <w:p w:rsidR="003F0EDB" w:rsidRPr="003F0EDB" w:rsidRDefault="003F0EDB" w:rsidP="00923057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Предмет регулирования Административного регламента</w:t>
      </w:r>
    </w:p>
    <w:p w:rsidR="003F0EDB" w:rsidRPr="003F0EDB" w:rsidRDefault="003F0EDB" w:rsidP="00923057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1.1. </w:t>
      </w:r>
      <w:proofErr w:type="gramStart"/>
      <w:r w:rsidRPr="003F0EDB">
        <w:rPr>
          <w:sz w:val="28"/>
          <w:szCs w:val="28"/>
        </w:rPr>
        <w:t>Административный регламент предоставления муниципальной услуги «</w:t>
      </w:r>
      <w:r w:rsidR="002340E7" w:rsidRPr="002340E7">
        <w:rPr>
          <w:sz w:val="28"/>
          <w:szCs w:val="28"/>
        </w:rPr>
        <w:t>Предоставление документов для  исследователей</w:t>
      </w:r>
      <w:r w:rsidR="002340E7">
        <w:rPr>
          <w:sz w:val="28"/>
          <w:szCs w:val="28"/>
        </w:rPr>
        <w:t xml:space="preserve"> </w:t>
      </w:r>
      <w:r w:rsidR="002340E7" w:rsidRPr="002340E7">
        <w:rPr>
          <w:sz w:val="28"/>
          <w:szCs w:val="28"/>
        </w:rPr>
        <w:t> в читальный зал архива</w:t>
      </w:r>
      <w:r w:rsidRPr="003F0ED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администрации Малодербетовского районного муниципального образования Республики Калмыкия </w:t>
      </w:r>
      <w:r w:rsidRPr="003F0EDB">
        <w:rPr>
          <w:sz w:val="28"/>
          <w:szCs w:val="28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информационному обеспечению физических и юридических лиц в</w:t>
      </w:r>
      <w:proofErr w:type="gramEnd"/>
      <w:r w:rsidRPr="003F0EDB">
        <w:rPr>
          <w:sz w:val="28"/>
          <w:szCs w:val="28"/>
        </w:rPr>
        <w:t xml:space="preserve"> </w:t>
      </w:r>
      <w:proofErr w:type="gramStart"/>
      <w:r w:rsidRPr="003F0EDB">
        <w:rPr>
          <w:sz w:val="28"/>
          <w:szCs w:val="28"/>
        </w:rPr>
        <w:t>соответствии</w:t>
      </w:r>
      <w:proofErr w:type="gramEnd"/>
      <w:r w:rsidRPr="003F0EDB">
        <w:rPr>
          <w:sz w:val="28"/>
          <w:szCs w:val="28"/>
        </w:rPr>
        <w:t xml:space="preserve"> с их запросами.</w:t>
      </w:r>
    </w:p>
    <w:p w:rsidR="003F0EDB" w:rsidRPr="003F0EDB" w:rsidRDefault="002340E7" w:rsidP="0092305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устанавливает порядок работы и доступ исследователей к открытым архивным документам и архивным фондам Республики Калмыкия в читальном зале (рабочей комнате), для поиска и изучения архивных документов.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</w:p>
    <w:p w:rsidR="003F0EDB" w:rsidRPr="003F0EDB" w:rsidRDefault="003F0EDB" w:rsidP="003F0EDB">
      <w:pPr>
        <w:suppressAutoHyphens/>
        <w:ind w:firstLine="720"/>
        <w:jc w:val="center"/>
        <w:rPr>
          <w:b/>
          <w:sz w:val="28"/>
          <w:szCs w:val="28"/>
        </w:rPr>
      </w:pPr>
      <w:r w:rsidRPr="003F0EDB">
        <w:rPr>
          <w:b/>
          <w:sz w:val="28"/>
          <w:szCs w:val="28"/>
        </w:rPr>
        <w:t>Круг заявителей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1.2. Заявителями являются: физические и юридические лица (далее – Заявители).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F0EDB" w:rsidRDefault="003F0EDB" w:rsidP="003F0EDB">
      <w:pPr>
        <w:suppressAutoHyphens/>
        <w:ind w:firstLine="720"/>
        <w:rPr>
          <w:sz w:val="28"/>
          <w:szCs w:val="28"/>
        </w:rPr>
      </w:pPr>
    </w:p>
    <w:p w:rsidR="003F0EDB" w:rsidRDefault="003F0EDB" w:rsidP="003F0EDB">
      <w:pPr>
        <w:suppressAutoHyphens/>
        <w:ind w:firstLine="720"/>
        <w:rPr>
          <w:sz w:val="28"/>
          <w:szCs w:val="28"/>
        </w:rPr>
      </w:pPr>
    </w:p>
    <w:p w:rsidR="00617D6B" w:rsidRDefault="00617D6B" w:rsidP="009F262D">
      <w:pPr>
        <w:suppressAutoHyphens/>
        <w:ind w:firstLine="720"/>
        <w:jc w:val="center"/>
        <w:rPr>
          <w:b/>
          <w:sz w:val="28"/>
          <w:szCs w:val="28"/>
        </w:rPr>
      </w:pPr>
      <w:r w:rsidRPr="00617D6B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 w:rsidRPr="009B4C3B">
        <w:rPr>
          <w:sz w:val="28"/>
          <w:szCs w:val="28"/>
        </w:rPr>
        <w:t>1.</w:t>
      </w:r>
      <w:r w:rsidR="00266B3C">
        <w:rPr>
          <w:sz w:val="28"/>
          <w:szCs w:val="28"/>
        </w:rPr>
        <w:t>4</w:t>
      </w:r>
      <w:r w:rsidRPr="009B4C3B">
        <w:rPr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непосредственно при личном приеме Заявителя в Администрации</w:t>
      </w:r>
      <w:r w:rsidRPr="009B4C3B">
        <w:t xml:space="preserve"> </w:t>
      </w:r>
      <w:r w:rsidRPr="009B4C3B">
        <w:rPr>
          <w:sz w:val="28"/>
          <w:szCs w:val="28"/>
        </w:rPr>
        <w:t>Малодербетовского РМО РК</w:t>
      </w:r>
      <w:r w:rsidR="007A203A">
        <w:rPr>
          <w:sz w:val="28"/>
          <w:szCs w:val="28"/>
        </w:rPr>
        <w:t>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 телефону в Администрации</w:t>
      </w:r>
      <w:r w:rsidRPr="009B4C3B">
        <w:t xml:space="preserve"> </w:t>
      </w:r>
      <w:r w:rsidR="007A203A">
        <w:rPr>
          <w:sz w:val="28"/>
          <w:szCs w:val="28"/>
        </w:rPr>
        <w:t>Малодербетовского РМО РК;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4C3B">
        <w:rPr>
          <w:sz w:val="28"/>
          <w:szCs w:val="28"/>
        </w:rPr>
        <w:tab/>
        <w:t>письменно, в том числе посредством</w:t>
      </w:r>
      <w:r w:rsidR="00B60858">
        <w:rPr>
          <w:sz w:val="28"/>
          <w:szCs w:val="28"/>
        </w:rPr>
        <w:t xml:space="preserve"> электронной почты</w:t>
      </w:r>
      <w:r w:rsidRPr="009B4C3B">
        <w:rPr>
          <w:sz w:val="28"/>
          <w:szCs w:val="28"/>
        </w:rPr>
        <w:t>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посредством размещения в открытой и доступной форме информации:</w:t>
      </w:r>
    </w:p>
    <w:p w:rsidR="009B4C3B" w:rsidRPr="009B4C3B" w:rsidRDefault="00690A02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9B4C3B" w:rsidRPr="009B4C3B">
        <w:rPr>
          <w:sz w:val="28"/>
          <w:szCs w:val="28"/>
        </w:rPr>
        <w:t>на официальн</w:t>
      </w:r>
      <w:r w:rsidR="006A0EA3">
        <w:rPr>
          <w:sz w:val="28"/>
          <w:szCs w:val="28"/>
        </w:rPr>
        <w:t>ом</w:t>
      </w:r>
      <w:r w:rsidR="009B4C3B" w:rsidRPr="009B4C3B">
        <w:rPr>
          <w:sz w:val="28"/>
          <w:szCs w:val="28"/>
        </w:rPr>
        <w:t xml:space="preserve"> сайт</w:t>
      </w:r>
      <w:r w:rsidR="006A0EA3">
        <w:rPr>
          <w:sz w:val="28"/>
          <w:szCs w:val="28"/>
        </w:rPr>
        <w:t>е</w:t>
      </w:r>
      <w:r w:rsidR="009B4C3B" w:rsidRPr="009B4C3B">
        <w:rPr>
          <w:sz w:val="28"/>
          <w:szCs w:val="28"/>
        </w:rPr>
        <w:t xml:space="preserve"> Администрации;</w:t>
      </w:r>
    </w:p>
    <w:p w:rsidR="009B4C3B" w:rsidRPr="003F0ED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посредством размещения информации на инфор</w:t>
      </w:r>
      <w:r w:rsidR="007A203A">
        <w:rPr>
          <w:sz w:val="28"/>
          <w:szCs w:val="28"/>
        </w:rPr>
        <w:t>мационных стендах Администрации.</w:t>
      </w:r>
    </w:p>
    <w:p w:rsidR="003F0EDB" w:rsidRPr="003F0EDB" w:rsidRDefault="009F262D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6B3C">
        <w:rPr>
          <w:sz w:val="28"/>
          <w:szCs w:val="28"/>
        </w:rPr>
        <w:t>5</w:t>
      </w:r>
      <w:r w:rsidR="003F0EDB" w:rsidRPr="003F0EDB">
        <w:rPr>
          <w:sz w:val="28"/>
          <w:szCs w:val="28"/>
        </w:rPr>
        <w:t>. Информирование осуществляется по вопросам, касающимся: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способов подачи запроса о предоставлении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адрес</w:t>
      </w:r>
      <w:r w:rsidR="007A203A">
        <w:rPr>
          <w:sz w:val="28"/>
          <w:szCs w:val="28"/>
        </w:rPr>
        <w:t>а</w:t>
      </w:r>
      <w:r w:rsidRPr="003F0EDB">
        <w:rPr>
          <w:sz w:val="28"/>
          <w:szCs w:val="28"/>
        </w:rPr>
        <w:t xml:space="preserve"> Администрации</w:t>
      </w:r>
      <w:r w:rsidR="009F262D" w:rsidRPr="009F262D">
        <w:t xml:space="preserve"> </w:t>
      </w:r>
      <w:r w:rsidR="009F262D" w:rsidRPr="009F262D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>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справочной информации о работе </w:t>
      </w:r>
      <w:r w:rsidR="006B6E6F">
        <w:rPr>
          <w:sz w:val="28"/>
          <w:szCs w:val="28"/>
        </w:rPr>
        <w:t xml:space="preserve">архива </w:t>
      </w:r>
      <w:r w:rsidRPr="003F0EDB">
        <w:rPr>
          <w:sz w:val="28"/>
          <w:szCs w:val="28"/>
        </w:rPr>
        <w:t xml:space="preserve">Администрации </w:t>
      </w:r>
      <w:r w:rsidR="009F262D" w:rsidRPr="009F262D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>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и сроков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F0EDB" w:rsidRPr="003F0EDB" w:rsidRDefault="009F262D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F0EDB" w:rsidRPr="003F0EDB">
        <w:rPr>
          <w:sz w:val="28"/>
          <w:szCs w:val="28"/>
        </w:rPr>
        <w:t xml:space="preserve">. При устном обращении Заявителя (лично или по телефону) специалист Администрации </w:t>
      </w:r>
      <w:r w:rsidR="006B6E6F" w:rsidRPr="006B6E6F">
        <w:rPr>
          <w:sz w:val="28"/>
          <w:szCs w:val="28"/>
        </w:rPr>
        <w:t>Малодербетовского РМО</w:t>
      </w:r>
      <w:r w:rsidR="003F0EDB" w:rsidRPr="003F0EDB">
        <w:rPr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3F0EDB" w:rsidRPr="003F0EDB">
        <w:rPr>
          <w:sz w:val="28"/>
          <w:szCs w:val="28"/>
        </w:rPr>
        <w:t>обратившихся</w:t>
      </w:r>
      <w:proofErr w:type="gramEnd"/>
      <w:r w:rsidR="003F0EDB" w:rsidRPr="003F0EDB">
        <w:rPr>
          <w:sz w:val="28"/>
          <w:szCs w:val="28"/>
        </w:rPr>
        <w:t xml:space="preserve"> по интересующим вопросам.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Если 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изложить обращение в письменной форме; 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назначить другое время для консультаций.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</w:t>
      </w:r>
      <w:r w:rsidR="009F262D">
        <w:rPr>
          <w:sz w:val="28"/>
          <w:szCs w:val="28"/>
        </w:rPr>
        <w:t>7</w:t>
      </w:r>
      <w:r w:rsidRPr="003F0EDB">
        <w:rPr>
          <w:sz w:val="28"/>
          <w:szCs w:val="28"/>
        </w:rPr>
        <w:t xml:space="preserve">. По письменному обращению 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</w:t>
      </w:r>
      <w:r w:rsidR="006B6E6F">
        <w:rPr>
          <w:sz w:val="28"/>
          <w:szCs w:val="28"/>
        </w:rPr>
        <w:t>8</w:t>
      </w:r>
      <w:r w:rsidRPr="003F0EDB">
        <w:rPr>
          <w:sz w:val="28"/>
          <w:szCs w:val="28"/>
        </w:rPr>
        <w:t xml:space="preserve">. На официальном сайте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размещаются: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и способы подачи запроса о предоставлении муниципальной услуги;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и способы предварительной записи на подачу запроса о предоставлении муниципальной услуги;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получения сведений о ходе рассмотрения запроса о предоставлении муниципальной услуги и о результатах предоставления муниципальной услуги.</w:t>
      </w:r>
    </w:p>
    <w:p w:rsidR="009B4C3B" w:rsidRPr="003F0EDB" w:rsidRDefault="009B4C3B" w:rsidP="003F0EDB">
      <w:pPr>
        <w:suppressAutoHyphens/>
        <w:ind w:firstLine="720"/>
        <w:jc w:val="both"/>
        <w:rPr>
          <w:sz w:val="28"/>
          <w:szCs w:val="28"/>
        </w:rPr>
      </w:pPr>
    </w:p>
    <w:p w:rsidR="00266B3C" w:rsidRPr="00266B3C" w:rsidRDefault="00266B3C" w:rsidP="00266B3C">
      <w:pPr>
        <w:suppressAutoHyphens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1.</w:t>
      </w:r>
      <w:r w:rsidR="009A5897">
        <w:rPr>
          <w:sz w:val="28"/>
          <w:szCs w:val="28"/>
        </w:rPr>
        <w:t>9</w:t>
      </w:r>
      <w:r w:rsidRPr="00266B3C">
        <w:rPr>
          <w:sz w:val="28"/>
          <w:szCs w:val="28"/>
        </w:rPr>
        <w:t>. Справочная информация: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 xml:space="preserve">о месте нахождения и графике работы Администрации </w:t>
      </w:r>
      <w:r>
        <w:rPr>
          <w:sz w:val="28"/>
          <w:szCs w:val="28"/>
        </w:rPr>
        <w:t xml:space="preserve">Малодербетовского РМО РК, архива </w:t>
      </w:r>
      <w:r w:rsidRPr="00266B3C">
        <w:rPr>
          <w:sz w:val="28"/>
          <w:szCs w:val="28"/>
        </w:rPr>
        <w:t>Администрации Малодербетовского РМО РК, предоставляющего муниципальную услугу,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справочные телефоны структурн</w:t>
      </w:r>
      <w:r w:rsidR="009A5897">
        <w:rPr>
          <w:sz w:val="28"/>
          <w:szCs w:val="28"/>
        </w:rPr>
        <w:t xml:space="preserve">ых подразделений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Pr="00266B3C">
        <w:rPr>
          <w:sz w:val="28"/>
          <w:szCs w:val="28"/>
        </w:rPr>
        <w:t>, предоставляющих муниципальную услугу, организаций, участвующих в предоставлении муниципальной услуги;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 xml:space="preserve">адреса электронной почты и (или) формы обратной связи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Pr="00266B3C">
        <w:rPr>
          <w:sz w:val="28"/>
          <w:szCs w:val="28"/>
        </w:rPr>
        <w:t>, предоставляющего муниципальную услугу;</w:t>
      </w:r>
    </w:p>
    <w:p w:rsidR="00266B3C" w:rsidRPr="005443EB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размещен</w:t>
      </w:r>
      <w:r w:rsidR="00B60858">
        <w:rPr>
          <w:sz w:val="28"/>
          <w:szCs w:val="28"/>
        </w:rPr>
        <w:t>ы</w:t>
      </w:r>
      <w:r w:rsidRPr="00266B3C">
        <w:rPr>
          <w:sz w:val="28"/>
          <w:szCs w:val="28"/>
        </w:rPr>
        <w:t xml:space="preserve"> на официальном сайте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="00F1556D" w:rsidRPr="00F1556D">
        <w:rPr>
          <w:sz w:val="28"/>
          <w:szCs w:val="28"/>
        </w:rPr>
        <w:t xml:space="preserve"> </w:t>
      </w:r>
      <w:r w:rsidR="00F1556D">
        <w:rPr>
          <w:sz w:val="28"/>
          <w:szCs w:val="28"/>
          <w:lang w:val="en-US"/>
        </w:rPr>
        <w:t>www</w:t>
      </w:r>
      <w:r w:rsidR="00F1556D" w:rsidRPr="00F1556D">
        <w:rPr>
          <w:sz w:val="28"/>
          <w:szCs w:val="28"/>
        </w:rPr>
        <w:t>.</w:t>
      </w:r>
      <w:r w:rsidR="00F1556D">
        <w:rPr>
          <w:sz w:val="28"/>
          <w:szCs w:val="28"/>
          <w:lang w:val="en-US"/>
        </w:rPr>
        <w:t>malderadm</w:t>
      </w:r>
      <w:r w:rsidR="00F1556D" w:rsidRPr="00F1556D">
        <w:rPr>
          <w:sz w:val="28"/>
          <w:szCs w:val="28"/>
        </w:rPr>
        <w:t>.</w:t>
      </w:r>
      <w:r w:rsidR="00F1556D">
        <w:rPr>
          <w:sz w:val="28"/>
          <w:szCs w:val="28"/>
          <w:lang w:val="en-US"/>
        </w:rPr>
        <w:t>ru</w:t>
      </w:r>
      <w:r w:rsidR="005443EB">
        <w:rPr>
          <w:sz w:val="28"/>
          <w:szCs w:val="28"/>
        </w:rPr>
        <w:t>.</w:t>
      </w:r>
    </w:p>
    <w:p w:rsidR="009A5897" w:rsidRPr="009A5897" w:rsidRDefault="009A5897" w:rsidP="005443EB">
      <w:pPr>
        <w:suppressAutoHyphens/>
        <w:ind w:firstLine="708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9A5897">
        <w:rPr>
          <w:sz w:val="28"/>
          <w:szCs w:val="28"/>
        </w:rPr>
        <w:t xml:space="preserve">. На информационных стендах Администрации </w:t>
      </w:r>
      <w:r w:rsidR="0041227E">
        <w:rPr>
          <w:sz w:val="28"/>
          <w:szCs w:val="28"/>
        </w:rPr>
        <w:t>Малодербетовского РМО РК</w:t>
      </w:r>
      <w:r w:rsidRPr="009A5897">
        <w:rPr>
          <w:sz w:val="28"/>
          <w:szCs w:val="28"/>
        </w:rPr>
        <w:t xml:space="preserve"> размещен</w:t>
      </w:r>
      <w:r w:rsidR="00F1556D">
        <w:rPr>
          <w:sz w:val="28"/>
          <w:szCs w:val="28"/>
        </w:rPr>
        <w:t>а</w:t>
      </w:r>
      <w:r w:rsidRPr="009A5897">
        <w:rPr>
          <w:sz w:val="28"/>
          <w:szCs w:val="28"/>
        </w:rPr>
        <w:t xml:space="preserve"> следующая информация: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lastRenderedPageBreak/>
        <w:t>-</w:t>
      </w:r>
      <w:r w:rsidRPr="009A5897">
        <w:rPr>
          <w:sz w:val="28"/>
          <w:szCs w:val="28"/>
        </w:rPr>
        <w:tab/>
        <w:t xml:space="preserve">справочные телефоны структурных подразделений Администрации </w:t>
      </w:r>
      <w:r w:rsidR="0041227E">
        <w:rPr>
          <w:sz w:val="28"/>
          <w:szCs w:val="28"/>
        </w:rPr>
        <w:t xml:space="preserve">Малодербетовского РМО РК, </w:t>
      </w:r>
      <w:r w:rsidRPr="009A5897">
        <w:rPr>
          <w:sz w:val="28"/>
          <w:szCs w:val="28"/>
        </w:rPr>
        <w:t>предоставляющих муниципальную услугу, участвующих в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 xml:space="preserve">адреса официального сайта, а также электронной почты и (или) формы обратной связи Администрации </w:t>
      </w:r>
      <w:r w:rsidR="006A0EA3">
        <w:rPr>
          <w:sz w:val="28"/>
          <w:szCs w:val="28"/>
        </w:rPr>
        <w:t>Малодербетовского РМО РК;</w:t>
      </w:r>
      <w:r w:rsidRPr="009A5897">
        <w:rPr>
          <w:sz w:val="28"/>
          <w:szCs w:val="28"/>
        </w:rPr>
        <w:t xml:space="preserve">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="005443EB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сроки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образцы заполнения запросов и приложений к запросам;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документов, необходимых для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и способы подачи запроса о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и способы получения разъяснений по порядку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записи на личный прием к должностным лицам.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A5897">
        <w:rPr>
          <w:sz w:val="28"/>
          <w:szCs w:val="28"/>
        </w:rPr>
        <w:t xml:space="preserve">. В залах ожидания Администрации </w:t>
      </w:r>
      <w:r w:rsidR="00DB5245">
        <w:rPr>
          <w:sz w:val="28"/>
          <w:szCs w:val="28"/>
        </w:rPr>
        <w:t>Малодербетовского РМО РК</w:t>
      </w:r>
      <w:r w:rsidR="00DB5245" w:rsidRPr="009A5897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 w:rsidR="007A203A">
        <w:rPr>
          <w:sz w:val="28"/>
          <w:szCs w:val="28"/>
        </w:rPr>
        <w:t>2</w:t>
      </w:r>
      <w:r w:rsidRPr="009A5897">
        <w:rPr>
          <w:sz w:val="28"/>
          <w:szCs w:val="28"/>
        </w:rPr>
        <w:t xml:space="preserve">. Информация о ходе рассмотрения запроса о предоставлении муниципальной услуги и о результатах предоставления муниципальной услуги может быть получена Заявителем (его представителем) в соответствующем структурном подразделении Администрации </w:t>
      </w:r>
      <w:r>
        <w:rPr>
          <w:sz w:val="28"/>
          <w:szCs w:val="28"/>
        </w:rPr>
        <w:t xml:space="preserve"> Малодербетовского РМО РК</w:t>
      </w:r>
      <w:r w:rsidRPr="009A5897">
        <w:rPr>
          <w:sz w:val="28"/>
          <w:szCs w:val="28"/>
        </w:rPr>
        <w:t xml:space="preserve"> при обращен</w:t>
      </w:r>
      <w:r w:rsidR="002340E7">
        <w:rPr>
          <w:sz w:val="28"/>
          <w:szCs w:val="28"/>
        </w:rPr>
        <w:t>ии Заявителя лично, по телефону</w:t>
      </w:r>
      <w:r w:rsidRPr="009A5897">
        <w:rPr>
          <w:sz w:val="28"/>
          <w:szCs w:val="28"/>
        </w:rPr>
        <w:t>.</w:t>
      </w:r>
    </w:p>
    <w:p w:rsid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</w:p>
    <w:p w:rsidR="009A5897" w:rsidRP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II. Стандарт предоставления муниципальной услуги</w:t>
      </w:r>
    </w:p>
    <w:p w:rsidR="009A5897" w:rsidRP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Наименование муниципальной услуги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2.1. </w:t>
      </w:r>
      <w:r w:rsidR="00874B9E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2340E7">
        <w:rPr>
          <w:sz w:val="28"/>
          <w:szCs w:val="28"/>
        </w:rPr>
        <w:t>«</w:t>
      </w:r>
      <w:r w:rsidR="002340E7" w:rsidRPr="002340E7">
        <w:rPr>
          <w:sz w:val="28"/>
          <w:szCs w:val="28"/>
        </w:rPr>
        <w:t>Предоставление документов для  исследователей</w:t>
      </w:r>
      <w:r w:rsidR="002340E7">
        <w:rPr>
          <w:sz w:val="28"/>
          <w:szCs w:val="28"/>
        </w:rPr>
        <w:t xml:space="preserve"> </w:t>
      </w:r>
      <w:r w:rsidR="002340E7" w:rsidRPr="002340E7">
        <w:rPr>
          <w:sz w:val="28"/>
          <w:szCs w:val="28"/>
        </w:rPr>
        <w:t> в читальный зал архива</w:t>
      </w:r>
      <w:r w:rsidR="00874B9E">
        <w:rPr>
          <w:sz w:val="28"/>
          <w:szCs w:val="28"/>
        </w:rPr>
        <w:t xml:space="preserve">» определяет последовательность действий (административных процедур), а также взаимодействие архива администрации с органами местного </w:t>
      </w:r>
      <w:r w:rsidR="00874B9E">
        <w:rPr>
          <w:sz w:val="28"/>
          <w:szCs w:val="28"/>
        </w:rPr>
        <w:lastRenderedPageBreak/>
        <w:t>самоуправления и иными организациями при предоставлении муниципальной услуги.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2.2. Муниципальная услуга предоставляется Администрацией </w:t>
      </w:r>
      <w:r>
        <w:rPr>
          <w:sz w:val="28"/>
          <w:szCs w:val="28"/>
        </w:rPr>
        <w:t xml:space="preserve">Малодербетовского РМО РК </w:t>
      </w:r>
      <w:r w:rsidRPr="009A5897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архива </w:t>
      </w:r>
      <w:r w:rsidRPr="009A58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A5897">
        <w:rPr>
          <w:sz w:val="28"/>
          <w:szCs w:val="28"/>
        </w:rPr>
        <w:t xml:space="preserve"> Малодербетовского РМО РК.                           </w:t>
      </w:r>
    </w:p>
    <w:p w:rsid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2.3. В предоставлении муниципальной услуги участие отдел</w:t>
      </w:r>
      <w:r w:rsidR="007A203A">
        <w:rPr>
          <w:sz w:val="28"/>
          <w:szCs w:val="28"/>
        </w:rPr>
        <w:t>а</w:t>
      </w:r>
      <w:r w:rsidRPr="009A5897">
        <w:rPr>
          <w:sz w:val="28"/>
          <w:szCs w:val="28"/>
        </w:rPr>
        <w:t xml:space="preserve"> Автономного учреждения Республики Калмыкия «Многофункциональный центр предоставления государственных и муниципальных услуг по Малодербетовскому району» </w:t>
      </w:r>
      <w:r w:rsidR="007A203A">
        <w:rPr>
          <w:sz w:val="28"/>
          <w:szCs w:val="28"/>
        </w:rPr>
        <w:t>не предусмотрено.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2.4. </w:t>
      </w:r>
      <w:proofErr w:type="gramStart"/>
      <w:r w:rsidRPr="009A5897">
        <w:rPr>
          <w:sz w:val="28"/>
          <w:szCs w:val="28"/>
        </w:rPr>
        <w:t xml:space="preserve">При предоставлении муниципальной услуги Администрации </w:t>
      </w:r>
      <w:r>
        <w:rPr>
          <w:sz w:val="28"/>
          <w:szCs w:val="28"/>
        </w:rPr>
        <w:t>Малодербетовского РМО РК</w:t>
      </w:r>
      <w:r w:rsidRPr="009A5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пункта 3 статьи 7 Федерального закона, </w:t>
      </w:r>
      <w:r w:rsidRPr="009A589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, утвержденный Правительством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9A5897">
        <w:rPr>
          <w:sz w:val="28"/>
          <w:szCs w:val="28"/>
        </w:rPr>
        <w:t>.</w:t>
      </w:r>
    </w:p>
    <w:p w:rsidR="009A5897" w:rsidRPr="009A5897" w:rsidRDefault="009A5897" w:rsidP="009A5897">
      <w:pPr>
        <w:suppressAutoHyphens/>
        <w:ind w:firstLine="720"/>
        <w:jc w:val="both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9A5897" w:rsidRPr="009A5897" w:rsidRDefault="009A5897" w:rsidP="00874B9E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2.5. Результатом предоставления муниципальной услуги</w:t>
      </w:r>
      <w:r w:rsidR="00874B9E">
        <w:rPr>
          <w:sz w:val="28"/>
          <w:szCs w:val="28"/>
        </w:rPr>
        <w:t xml:space="preserve"> является</w:t>
      </w:r>
      <w:r w:rsidRPr="009A5897">
        <w:rPr>
          <w:sz w:val="28"/>
          <w:szCs w:val="28"/>
        </w:rPr>
        <w:t xml:space="preserve"> </w:t>
      </w:r>
      <w:r w:rsidR="00874B9E">
        <w:rPr>
          <w:sz w:val="28"/>
          <w:szCs w:val="28"/>
        </w:rPr>
        <w:t>разрешение пользователям на работу с открытыми архивными документами, архивными фондами и организационных действий по выдаче документов в читальном зале (рабочей комнате), их использованию и возвращению в архивохранилища.</w:t>
      </w:r>
    </w:p>
    <w:p w:rsidR="009A5897" w:rsidRDefault="009A5897" w:rsidP="00874B9E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2.6. Срок выдачи результата муниципальной услуги</w:t>
      </w:r>
      <w:r w:rsidR="00874B9E">
        <w:rPr>
          <w:sz w:val="28"/>
          <w:szCs w:val="28"/>
        </w:rPr>
        <w:t>.</w:t>
      </w:r>
      <w:r w:rsidRPr="009A5897">
        <w:rPr>
          <w:sz w:val="28"/>
          <w:szCs w:val="28"/>
        </w:rPr>
        <w:t xml:space="preserve"> </w:t>
      </w:r>
      <w:r w:rsidR="00874B9E">
        <w:rPr>
          <w:sz w:val="28"/>
          <w:szCs w:val="28"/>
        </w:rPr>
        <w:t>Выдача архивных документов осуществляется в течени</w:t>
      </w:r>
      <w:proofErr w:type="gramStart"/>
      <w:r w:rsidR="00874B9E">
        <w:rPr>
          <w:sz w:val="28"/>
          <w:szCs w:val="28"/>
        </w:rPr>
        <w:t>и</w:t>
      </w:r>
      <w:proofErr w:type="gramEnd"/>
      <w:r w:rsidR="00874B9E">
        <w:rPr>
          <w:sz w:val="28"/>
          <w:szCs w:val="28"/>
        </w:rPr>
        <w:t xml:space="preserve"> трех дней со дня оформления заказа.</w:t>
      </w:r>
    </w:p>
    <w:p w:rsidR="00874B9E" w:rsidRDefault="00874B9E" w:rsidP="00874B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заказов командированных и иногородних производится на следующий день. Справочн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информационный материалы, экземпляры описей, хранящиеся в читальном зале, выдаются исследователям в день заказа.</w:t>
      </w:r>
    </w:p>
    <w:p w:rsidR="00A9183B" w:rsidRDefault="00A9183B" w:rsidP="00874B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Печатные издания выдаются на следующий день после подачи заявки.</w:t>
      </w:r>
    </w:p>
    <w:p w:rsidR="00F65FB0" w:rsidRPr="00F65FB0" w:rsidRDefault="00F65FB0" w:rsidP="00F65FB0">
      <w:pPr>
        <w:pStyle w:val="af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2.7.</w:t>
      </w:r>
      <w:r w:rsidRPr="00F65FB0">
        <w:rPr>
          <w:color w:val="000000"/>
          <w:sz w:val="28"/>
          <w:szCs w:val="28"/>
        </w:rPr>
        <w:t xml:space="preserve"> Исследователю выдается разрешение на работу с документами в читальном зале (рабочей комнате) Архива сроком на один календарный год. При необходимости этот срок может быть продлен.</w:t>
      </w:r>
    </w:p>
    <w:p w:rsidR="00F65FB0" w:rsidRPr="009A5897" w:rsidRDefault="00F65FB0" w:rsidP="00923057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F65FB0">
        <w:rPr>
          <w:color w:val="000000"/>
          <w:sz w:val="28"/>
          <w:szCs w:val="28"/>
        </w:rPr>
        <w:t>Разрешение оформляется в виде письменной резолюции на заявлении (письме)  исследователя, которое затем передается в читальный зал (рабочую комнату) Архива  для регистрации, оформления личного дела исследователя и организации его обслуживания.</w:t>
      </w:r>
    </w:p>
    <w:p w:rsidR="009A5897" w:rsidRPr="009A5897" w:rsidRDefault="009A5897" w:rsidP="00923057">
      <w:pPr>
        <w:suppressAutoHyphens/>
        <w:ind w:firstLine="720"/>
        <w:jc w:val="both"/>
        <w:rPr>
          <w:sz w:val="28"/>
          <w:szCs w:val="28"/>
        </w:rPr>
      </w:pPr>
    </w:p>
    <w:p w:rsidR="009A5897" w:rsidRPr="008E2935" w:rsidRDefault="009A5897" w:rsidP="00923057">
      <w:pPr>
        <w:suppressAutoHyphens/>
        <w:ind w:firstLine="720"/>
        <w:jc w:val="center"/>
        <w:rPr>
          <w:b/>
          <w:sz w:val="28"/>
          <w:szCs w:val="28"/>
        </w:rPr>
      </w:pPr>
      <w:r w:rsidRPr="008E2935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8E2935" w:rsidRDefault="009A5897" w:rsidP="00923057">
      <w:pPr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</w:t>
      </w:r>
      <w:r w:rsidR="00F65FB0">
        <w:rPr>
          <w:sz w:val="28"/>
          <w:szCs w:val="28"/>
        </w:rPr>
        <w:t>8</w:t>
      </w:r>
      <w:r w:rsidRPr="009A5897">
        <w:rPr>
          <w:sz w:val="28"/>
          <w:szCs w:val="28"/>
        </w:rPr>
        <w:t>. Перечень нормативных правовых актов, регулирующих предоставление муниципальной услуги</w:t>
      </w:r>
      <w:r w:rsidR="008E2935" w:rsidRPr="008E2935">
        <w:rPr>
          <w:sz w:val="28"/>
          <w:szCs w:val="28"/>
        </w:rPr>
        <w:t>, размещен на официальном сайте Администрации Малодербетовского РМО РК.</w:t>
      </w:r>
    </w:p>
    <w:p w:rsidR="00923057" w:rsidRDefault="00923057" w:rsidP="00923057">
      <w:pPr>
        <w:ind w:firstLine="720"/>
        <w:jc w:val="both"/>
        <w:rPr>
          <w:sz w:val="28"/>
          <w:szCs w:val="28"/>
        </w:rPr>
      </w:pPr>
    </w:p>
    <w:p w:rsidR="00247ACB" w:rsidRPr="00247ACB" w:rsidRDefault="00247ACB" w:rsidP="00923057">
      <w:pPr>
        <w:suppressAutoHyphens/>
        <w:ind w:firstLine="720"/>
        <w:jc w:val="center"/>
        <w:rPr>
          <w:b/>
          <w:sz w:val="28"/>
          <w:szCs w:val="28"/>
        </w:rPr>
      </w:pPr>
      <w:r w:rsidRPr="00247ACB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7ACB" w:rsidRPr="00247ACB" w:rsidRDefault="00247ACB" w:rsidP="00923057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</w:t>
      </w:r>
      <w:r w:rsidR="00F65FB0">
        <w:rPr>
          <w:sz w:val="28"/>
          <w:szCs w:val="28"/>
        </w:rPr>
        <w:t>9</w:t>
      </w:r>
      <w:r w:rsidRPr="00247ACB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A9183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</w:t>
      </w:r>
      <w:r w:rsidR="00F65FB0">
        <w:rPr>
          <w:sz w:val="28"/>
          <w:szCs w:val="28"/>
        </w:rPr>
        <w:t>9</w:t>
      </w:r>
      <w:r w:rsidRPr="00247ACB">
        <w:rPr>
          <w:sz w:val="28"/>
          <w:szCs w:val="28"/>
        </w:rPr>
        <w:t xml:space="preserve">.1. </w:t>
      </w:r>
      <w:proofErr w:type="gramStart"/>
      <w:r w:rsidR="00C25BE7">
        <w:rPr>
          <w:sz w:val="28"/>
          <w:szCs w:val="28"/>
        </w:rPr>
        <w:t>Личное заявление исследователя или письмо рекомендующей организации</w:t>
      </w:r>
      <w:r w:rsidRPr="00247ACB">
        <w:rPr>
          <w:sz w:val="28"/>
          <w:szCs w:val="28"/>
        </w:rPr>
        <w:t xml:space="preserve"> о предоставлении муниципальной услуги по форме, согласно </w:t>
      </w:r>
      <w:r w:rsidRPr="00B21E73">
        <w:rPr>
          <w:color w:val="FF0000"/>
          <w:sz w:val="28"/>
          <w:szCs w:val="28"/>
        </w:rPr>
        <w:t>Приложению № 1</w:t>
      </w:r>
      <w:r w:rsidRPr="00247ACB">
        <w:rPr>
          <w:sz w:val="28"/>
          <w:szCs w:val="28"/>
        </w:rPr>
        <w:t xml:space="preserve"> настоящему Административному регламенту, поданный в адрес Администрации </w:t>
      </w:r>
      <w:r w:rsidR="00B21E73">
        <w:rPr>
          <w:sz w:val="28"/>
          <w:szCs w:val="28"/>
        </w:rPr>
        <w:t>Малодербетовского РМО РК</w:t>
      </w:r>
      <w:r w:rsidR="00C25BE7">
        <w:rPr>
          <w:sz w:val="28"/>
          <w:szCs w:val="28"/>
        </w:rPr>
        <w:t xml:space="preserve"> </w:t>
      </w:r>
      <w:r w:rsidR="00A9183B">
        <w:rPr>
          <w:sz w:val="28"/>
          <w:szCs w:val="28"/>
        </w:rPr>
        <w:t xml:space="preserve"> </w:t>
      </w:r>
      <w:r w:rsidRPr="00247ACB">
        <w:rPr>
          <w:sz w:val="28"/>
          <w:szCs w:val="28"/>
        </w:rPr>
        <w:tab/>
        <w:t>в форме документа на бумажном носителе – посредством личного обращения в Администрацию</w:t>
      </w:r>
      <w:r w:rsidR="00B21E73">
        <w:rPr>
          <w:sz w:val="28"/>
          <w:szCs w:val="28"/>
        </w:rPr>
        <w:t xml:space="preserve"> </w:t>
      </w:r>
      <w:r w:rsidR="00B21E73" w:rsidRPr="00B21E73">
        <w:rPr>
          <w:sz w:val="28"/>
          <w:szCs w:val="28"/>
        </w:rPr>
        <w:t>Малодербетовского РМО РК</w:t>
      </w:r>
      <w:r w:rsidR="00A9183B">
        <w:rPr>
          <w:sz w:val="28"/>
          <w:szCs w:val="28"/>
        </w:rPr>
        <w:t>,</w:t>
      </w:r>
      <w:proofErr w:type="gramEnd"/>
    </w:p>
    <w:p w:rsidR="00C25BE7" w:rsidRDefault="00C25BE7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личность;</w:t>
      </w:r>
    </w:p>
    <w:p w:rsidR="00C25BE7" w:rsidRDefault="00C25BE7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заявлению или письму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приложен развернутый план работы над темой;</w:t>
      </w:r>
    </w:p>
    <w:p w:rsidR="00C25BE7" w:rsidRDefault="00C25BE7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полномочия исследователя (нотариально удостоверенные подтверждения родства, наследования, доверенность от суб</w:t>
      </w:r>
      <w:r w:rsidR="003D2FED">
        <w:rPr>
          <w:sz w:val="28"/>
          <w:szCs w:val="28"/>
        </w:rPr>
        <w:t>ъ</w:t>
      </w:r>
      <w:r>
        <w:rPr>
          <w:sz w:val="28"/>
          <w:szCs w:val="28"/>
        </w:rPr>
        <w:t>екта персональных данных и т.п.) для получения сведений, содержащих конфиденциальные персональные данные.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запросе указываются следующие обязательные реквизиты:</w:t>
      </w:r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наименование Администрации</w:t>
      </w:r>
      <w:r w:rsidRPr="00B21E73">
        <w:t xml:space="preserve"> </w:t>
      </w:r>
      <w:r w:rsidRPr="00B21E73">
        <w:rPr>
          <w:sz w:val="28"/>
          <w:szCs w:val="28"/>
        </w:rPr>
        <w:t xml:space="preserve">Малодербетовского РМО РК </w:t>
      </w:r>
      <w:r w:rsidR="00247ACB" w:rsidRPr="00247ACB">
        <w:rPr>
          <w:sz w:val="28"/>
          <w:szCs w:val="28"/>
        </w:rPr>
        <w:t>в который (которое) обращается Заявитель;</w:t>
      </w:r>
      <w:proofErr w:type="gramEnd"/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фамилия, имя, отчество (при наличии) Заявителя, сведения о почтовом адресе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адрес;</w:t>
      </w:r>
      <w:proofErr w:type="gramEnd"/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</w:r>
      <w:r w:rsidR="00C25BE7">
        <w:rPr>
          <w:sz w:val="28"/>
          <w:szCs w:val="28"/>
        </w:rPr>
        <w:t>интересующие исследователя тема, вопрос, событие, факт, сведения и хронологические рамки запрашиваемой информации;</w:t>
      </w:r>
    </w:p>
    <w:p w:rsid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подпись и дата;</w:t>
      </w:r>
    </w:p>
    <w:p w:rsidR="0040142B" w:rsidRPr="00247ACB" w:rsidRDefault="0040142B" w:rsidP="00247ACB">
      <w:pPr>
        <w:suppressAutoHyphens/>
        <w:ind w:firstLine="720"/>
        <w:jc w:val="both"/>
        <w:rPr>
          <w:sz w:val="28"/>
          <w:szCs w:val="28"/>
        </w:rPr>
      </w:pPr>
    </w:p>
    <w:p w:rsidR="00247ACB" w:rsidRPr="00247ACB" w:rsidRDefault="00247ACB" w:rsidP="00247ACB">
      <w:pPr>
        <w:suppressAutoHyphens/>
        <w:ind w:firstLine="720"/>
        <w:jc w:val="center"/>
        <w:rPr>
          <w:b/>
          <w:sz w:val="28"/>
          <w:szCs w:val="28"/>
        </w:rPr>
      </w:pPr>
      <w:proofErr w:type="gramStart"/>
      <w:r w:rsidRPr="00247ACB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 xml:space="preserve">2.10. Представление документов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247ACB">
        <w:rPr>
          <w:sz w:val="28"/>
          <w:szCs w:val="28"/>
        </w:rPr>
        <w:lastRenderedPageBreak/>
        <w:t xml:space="preserve">государственных или муниципальных услуг, и которые Заявитель вправе представить, не предусмотрено. </w:t>
      </w:r>
    </w:p>
    <w:p w:rsidR="0040142B" w:rsidRPr="00247ACB" w:rsidRDefault="0040142B" w:rsidP="00247ACB">
      <w:pPr>
        <w:suppressAutoHyphens/>
        <w:ind w:firstLine="720"/>
        <w:jc w:val="both"/>
        <w:rPr>
          <w:sz w:val="28"/>
          <w:szCs w:val="28"/>
        </w:rPr>
      </w:pPr>
    </w:p>
    <w:p w:rsidR="00B21E73" w:rsidRPr="00B21E73" w:rsidRDefault="00B21E73" w:rsidP="00B21E73">
      <w:pPr>
        <w:suppressAutoHyphens/>
        <w:ind w:firstLine="720"/>
        <w:jc w:val="center"/>
        <w:rPr>
          <w:b/>
          <w:sz w:val="28"/>
          <w:szCs w:val="28"/>
        </w:rPr>
      </w:pPr>
      <w:r w:rsidRPr="00B21E73">
        <w:rPr>
          <w:b/>
          <w:sz w:val="28"/>
          <w:szCs w:val="28"/>
        </w:rPr>
        <w:t>Указание на запрет требовать от заявителя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21E73">
        <w:rPr>
          <w:sz w:val="28"/>
          <w:szCs w:val="28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</w:t>
      </w:r>
      <w:r>
        <w:rPr>
          <w:sz w:val="28"/>
          <w:szCs w:val="28"/>
        </w:rPr>
        <w:t>Калмыкия</w:t>
      </w:r>
      <w:r w:rsidRPr="00B21E73">
        <w:rPr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B21E73">
        <w:rPr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21E73">
        <w:rPr>
          <w:sz w:val="28"/>
          <w:szCs w:val="28"/>
        </w:rPr>
        <w:t xml:space="preserve">выявление  документально подтвержденного факта (признаков) ошибочного или  противоправного действия (бездействия) должностного лица  Администрации </w:t>
      </w:r>
      <w:r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 xml:space="preserve">, муниципального служащего, работника многофункционального центра, 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8"/>
          <w:szCs w:val="28"/>
        </w:rPr>
        <w:t>главы</w:t>
      </w:r>
      <w:r w:rsidRPr="00B21E7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>, руководителя многофункционального центра</w:t>
      </w:r>
      <w:proofErr w:type="gramEnd"/>
      <w:r w:rsidRPr="00B21E73">
        <w:rPr>
          <w:sz w:val="28"/>
          <w:szCs w:val="28"/>
        </w:rPr>
        <w:t xml:space="preserve"> при первоначальном отказе в приеме </w:t>
      </w:r>
      <w:r w:rsidRPr="00B21E73">
        <w:rPr>
          <w:sz w:val="28"/>
          <w:szCs w:val="28"/>
        </w:rPr>
        <w:lastRenderedPageBreak/>
        <w:t>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</w:t>
      </w:r>
      <w:r w:rsidR="003B2730">
        <w:rPr>
          <w:sz w:val="28"/>
          <w:szCs w:val="28"/>
        </w:rPr>
        <w:t>1</w:t>
      </w:r>
      <w:r w:rsidRPr="00B21E73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непредставление документов, указанных в пунктах 2.8.2 - 2.8.5 Административного регламента.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2.16. Исчерпывающий перечень оснований для отказа в предоставлении муниципальной услуги:</w:t>
      </w:r>
    </w:p>
    <w:p w:rsidR="00B21E73" w:rsidRDefault="00C50DB2" w:rsidP="009D7D9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</w:r>
      <w:r w:rsidR="009D7D97">
        <w:rPr>
          <w:sz w:val="28"/>
          <w:szCs w:val="28"/>
        </w:rPr>
        <w:t>не подлежат рассмотрению заявления (письма) исследователей</w:t>
      </w:r>
      <w:r w:rsidR="00F430A0">
        <w:rPr>
          <w:sz w:val="28"/>
          <w:szCs w:val="28"/>
        </w:rPr>
        <w:t xml:space="preserve"> и организаций, в которых не указаны реквизиты, перечисленные в пункте 2.8.1. настоящего Регламента;</w:t>
      </w:r>
    </w:p>
    <w:p w:rsidR="00F430A0" w:rsidRDefault="00F430A0" w:rsidP="009D7D9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оформленные заявления (письма) без предъявления пользователем документов, удостоверяющих его личность.</w:t>
      </w:r>
    </w:p>
    <w:p w:rsidR="00F430A0" w:rsidRDefault="00F430A0" w:rsidP="009D7D9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42B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допускаются к работе с подлинниками архивных документов пользователи (дети, школьники и т.п.), которые по своему возрасту (школьники могут работать в читальном зале после получения паспорта) или состоянию не могут нести установленную законодательством административную или уголовную  ответственность за сохранность документов в процессе их использования;</w:t>
      </w:r>
    </w:p>
    <w:p w:rsidR="00F430A0" w:rsidRDefault="00F430A0" w:rsidP="009D7D9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подлежат рассмотрению заявления лиц, находящихся в состоянии алкогольного, наркотического опьянения, нарушающих правила поведения в архиве, создающих своим поведением угрозу для сохранности документов, ранее выданные разрешения таким лицам аннулируются.</w:t>
      </w:r>
    </w:p>
    <w:p w:rsidR="00F430A0" w:rsidRPr="00F430A0" w:rsidRDefault="00F430A0" w:rsidP="00F430A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 </w:t>
      </w:r>
      <w:proofErr w:type="gramStart"/>
      <w:r>
        <w:rPr>
          <w:sz w:val="28"/>
          <w:szCs w:val="28"/>
        </w:rPr>
        <w:t>Пользователю, получившему разрешение на работу в читальном зале</w:t>
      </w:r>
      <w:r w:rsidRPr="00F430A0">
        <w:t xml:space="preserve"> </w:t>
      </w:r>
      <w:r w:rsidRPr="00F430A0">
        <w:rPr>
          <w:sz w:val="28"/>
          <w:szCs w:val="28"/>
        </w:rPr>
        <w:t>может</w:t>
      </w:r>
      <w:proofErr w:type="gramEnd"/>
      <w:r w:rsidRPr="00F430A0">
        <w:rPr>
          <w:sz w:val="28"/>
          <w:szCs w:val="28"/>
        </w:rPr>
        <w:t xml:space="preserve"> быть отказано в исполнении конкретного заказа на выдачу документов, если эти документы:</w:t>
      </w:r>
    </w:p>
    <w:p w:rsidR="00F430A0" w:rsidRPr="00F430A0" w:rsidRDefault="00F430A0" w:rsidP="00F430A0">
      <w:pPr>
        <w:suppressAutoHyphens/>
        <w:ind w:firstLine="720"/>
        <w:jc w:val="both"/>
        <w:rPr>
          <w:sz w:val="28"/>
          <w:szCs w:val="28"/>
        </w:rPr>
      </w:pPr>
      <w:r w:rsidRPr="00F430A0">
        <w:rPr>
          <w:sz w:val="28"/>
          <w:szCs w:val="28"/>
        </w:rPr>
        <w:t>- не относятся к теме исследования;</w:t>
      </w:r>
    </w:p>
    <w:p w:rsidR="00F430A0" w:rsidRPr="00F430A0" w:rsidRDefault="00F430A0" w:rsidP="00F430A0">
      <w:pPr>
        <w:suppressAutoHyphens/>
        <w:ind w:firstLine="720"/>
        <w:jc w:val="both"/>
        <w:rPr>
          <w:sz w:val="28"/>
          <w:szCs w:val="28"/>
        </w:rPr>
      </w:pPr>
      <w:r w:rsidRPr="00F430A0">
        <w:rPr>
          <w:sz w:val="28"/>
          <w:szCs w:val="28"/>
        </w:rPr>
        <w:t>- содержат персональную информацию ограниченного доступа, на которую у пользователя нет полномочий;</w:t>
      </w:r>
    </w:p>
    <w:p w:rsidR="00F430A0" w:rsidRPr="00F430A0" w:rsidRDefault="00F430A0" w:rsidP="00F430A0">
      <w:pPr>
        <w:suppressAutoHyphens/>
        <w:ind w:firstLine="720"/>
        <w:jc w:val="both"/>
        <w:rPr>
          <w:sz w:val="28"/>
          <w:szCs w:val="28"/>
        </w:rPr>
      </w:pPr>
      <w:r w:rsidRPr="00F430A0">
        <w:rPr>
          <w:sz w:val="28"/>
          <w:szCs w:val="28"/>
        </w:rPr>
        <w:t xml:space="preserve">- временно </w:t>
      </w:r>
      <w:proofErr w:type="gramStart"/>
      <w:r w:rsidRPr="00F430A0">
        <w:rPr>
          <w:sz w:val="28"/>
          <w:szCs w:val="28"/>
        </w:rPr>
        <w:t>выданные</w:t>
      </w:r>
      <w:proofErr w:type="gramEnd"/>
      <w:r w:rsidRPr="00F430A0">
        <w:rPr>
          <w:sz w:val="28"/>
          <w:szCs w:val="28"/>
        </w:rPr>
        <w:t xml:space="preserve"> другим пользователям или работникам Архива;</w:t>
      </w:r>
    </w:p>
    <w:p w:rsidR="00F430A0" w:rsidRPr="00F430A0" w:rsidRDefault="00F430A0" w:rsidP="00F430A0">
      <w:pPr>
        <w:suppressAutoHyphens/>
        <w:ind w:firstLine="720"/>
        <w:jc w:val="both"/>
        <w:rPr>
          <w:sz w:val="28"/>
          <w:szCs w:val="28"/>
        </w:rPr>
      </w:pPr>
      <w:r w:rsidRPr="00F430A0">
        <w:rPr>
          <w:sz w:val="28"/>
          <w:szCs w:val="28"/>
        </w:rPr>
        <w:t>- находятся в плохом физическом состоянии;</w:t>
      </w:r>
    </w:p>
    <w:p w:rsidR="00F430A0" w:rsidRPr="00F430A0" w:rsidRDefault="00F430A0" w:rsidP="00F430A0">
      <w:pPr>
        <w:suppressAutoHyphens/>
        <w:ind w:firstLine="720"/>
        <w:jc w:val="both"/>
        <w:rPr>
          <w:sz w:val="28"/>
          <w:szCs w:val="28"/>
        </w:rPr>
      </w:pPr>
      <w:r w:rsidRPr="00F430A0">
        <w:rPr>
          <w:sz w:val="28"/>
          <w:szCs w:val="28"/>
        </w:rPr>
        <w:t>- если требование заполнено неразборчиво и неполно;</w:t>
      </w:r>
    </w:p>
    <w:p w:rsidR="00F430A0" w:rsidRDefault="00F430A0" w:rsidP="00F430A0">
      <w:pPr>
        <w:suppressAutoHyphens/>
        <w:ind w:firstLine="720"/>
        <w:jc w:val="both"/>
        <w:rPr>
          <w:sz w:val="28"/>
          <w:szCs w:val="28"/>
        </w:rPr>
      </w:pPr>
      <w:r w:rsidRPr="00F430A0">
        <w:rPr>
          <w:sz w:val="28"/>
          <w:szCs w:val="28"/>
        </w:rPr>
        <w:t>- превышены установленные объемы заказа.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lastRenderedPageBreak/>
        <w:t xml:space="preserve">2.17. </w:t>
      </w:r>
      <w:proofErr w:type="gramStart"/>
      <w:r w:rsidRPr="00B21E73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</w:t>
      </w:r>
      <w:r w:rsidR="00C50DB2">
        <w:rPr>
          <w:sz w:val="28"/>
          <w:szCs w:val="28"/>
        </w:rPr>
        <w:t>Калмыкия</w:t>
      </w:r>
      <w:r w:rsidRPr="00B21E73">
        <w:rPr>
          <w:sz w:val="28"/>
          <w:szCs w:val="28"/>
        </w:rPr>
        <w:t xml:space="preserve"> и </w:t>
      </w:r>
      <w:r w:rsidR="00C50DB2">
        <w:rPr>
          <w:sz w:val="28"/>
          <w:szCs w:val="28"/>
        </w:rPr>
        <w:t xml:space="preserve">Администрации Малодербетовского РМО РК </w:t>
      </w:r>
      <w:r w:rsidRPr="00B21E73">
        <w:rPr>
          <w:sz w:val="28"/>
          <w:szCs w:val="28"/>
        </w:rPr>
        <w:t>не предусмотрены.</w:t>
      </w:r>
      <w:proofErr w:type="gramEnd"/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3D2FED" w:rsidRDefault="003D2FED" w:rsidP="00C50DB2">
      <w:pPr>
        <w:suppressAutoHyphens/>
        <w:ind w:firstLine="720"/>
        <w:jc w:val="center"/>
        <w:rPr>
          <w:b/>
          <w:sz w:val="28"/>
          <w:szCs w:val="28"/>
        </w:rPr>
      </w:pPr>
    </w:p>
    <w:p w:rsidR="003D2FED" w:rsidRDefault="003D2FED" w:rsidP="00C50DB2">
      <w:pPr>
        <w:suppressAutoHyphens/>
        <w:ind w:firstLine="720"/>
        <w:jc w:val="center"/>
        <w:rPr>
          <w:b/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Порядок, размер и основания взимания государственной пошлины или</w:t>
      </w: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иной платы, взимаемой за предоставление муниципальной услуги</w:t>
      </w:r>
    </w:p>
    <w:p w:rsid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2.18. Предоставление муниципальной услуги осуществляется на безвозмездной основе.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2.19.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2.20. Прием граждан </w:t>
      </w:r>
      <w:r w:rsidR="004D4061">
        <w:rPr>
          <w:sz w:val="28"/>
          <w:szCs w:val="28"/>
        </w:rPr>
        <w:t xml:space="preserve"> осуществившую</w:t>
      </w:r>
      <w:r w:rsidRPr="00B21E73">
        <w:rPr>
          <w:sz w:val="28"/>
          <w:szCs w:val="28"/>
        </w:rPr>
        <w:t xml:space="preserve"> предварительную запись по телефону.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Максимальный срок ожидания в очереди не превышает 15 минут.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2.21. </w:t>
      </w:r>
      <w:r w:rsidR="003D2FED">
        <w:rPr>
          <w:sz w:val="28"/>
          <w:szCs w:val="28"/>
        </w:rPr>
        <w:t xml:space="preserve">Подача </w:t>
      </w:r>
      <w:r w:rsidRPr="00B21E73">
        <w:rPr>
          <w:sz w:val="28"/>
          <w:szCs w:val="28"/>
        </w:rPr>
        <w:t>запрос</w:t>
      </w:r>
      <w:r w:rsidR="003D2FED">
        <w:rPr>
          <w:sz w:val="28"/>
          <w:szCs w:val="28"/>
        </w:rPr>
        <w:t>ов</w:t>
      </w:r>
      <w:r w:rsidRPr="00B21E73">
        <w:rPr>
          <w:sz w:val="28"/>
          <w:szCs w:val="28"/>
        </w:rPr>
        <w:t xml:space="preserve"> посредством электронной почты, </w:t>
      </w:r>
      <w:r w:rsidR="003D2FED">
        <w:rPr>
          <w:sz w:val="28"/>
          <w:szCs w:val="28"/>
        </w:rPr>
        <w:t>не предусмотрена.</w:t>
      </w:r>
    </w:p>
    <w:p w:rsidR="0040142B" w:rsidRPr="00B21E73" w:rsidRDefault="0040142B" w:rsidP="00B21E73">
      <w:pPr>
        <w:suppressAutoHyphens/>
        <w:ind w:firstLine="720"/>
        <w:jc w:val="both"/>
        <w:rPr>
          <w:sz w:val="28"/>
          <w:szCs w:val="28"/>
        </w:rPr>
      </w:pPr>
    </w:p>
    <w:p w:rsidR="00C50DB2" w:rsidRPr="00C50DB2" w:rsidRDefault="00C50DB2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Требования к помещениям, в которых предоставляется</w:t>
      </w:r>
    </w:p>
    <w:p w:rsidR="00C50DB2" w:rsidRPr="00C50DB2" w:rsidRDefault="00C50DB2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муниципальная услуга</w:t>
      </w:r>
    </w:p>
    <w:p w:rsidR="00232F83" w:rsidRPr="008A1CD9" w:rsidRDefault="00C50DB2" w:rsidP="00232F83">
      <w:pPr>
        <w:suppressAutoHyphens/>
        <w:ind w:firstLine="709"/>
        <w:jc w:val="both"/>
        <w:rPr>
          <w:sz w:val="28"/>
          <w:szCs w:val="28"/>
        </w:rPr>
      </w:pPr>
      <w:r w:rsidRPr="00C50DB2">
        <w:rPr>
          <w:sz w:val="28"/>
          <w:szCs w:val="28"/>
        </w:rPr>
        <w:t xml:space="preserve"> 2.22. </w:t>
      </w:r>
      <w:r w:rsidR="00232F83" w:rsidRPr="008A1CD9">
        <w:rPr>
          <w:sz w:val="28"/>
          <w:szCs w:val="28"/>
        </w:rPr>
        <w:t>Требования к помещению, в которых предоставляются муниципальные услуги,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Помещения для работы с заявителями (далее - помещения) размещаются в здании Администрации </w:t>
      </w:r>
      <w:r>
        <w:rPr>
          <w:rFonts w:ascii="Times New Roman" w:hAnsi="Times New Roman"/>
          <w:sz w:val="28"/>
          <w:szCs w:val="28"/>
        </w:rPr>
        <w:t>Малодербетовского РМО РК</w:t>
      </w:r>
      <w:r w:rsidRPr="008A1CD9">
        <w:rPr>
          <w:rFonts w:ascii="Times New Roman" w:hAnsi="Times New Roman"/>
          <w:sz w:val="28"/>
          <w:szCs w:val="28"/>
        </w:rPr>
        <w:t>. Помещения оборудуются в соответствии с санитарными и противопожарными нормами и правилами.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lastRenderedPageBreak/>
        <w:t xml:space="preserve">Помещения оборудуются вывесками с нумерацией кабинетов, наименования архива и указанием фамилии, имени, отчества и должности </w:t>
      </w:r>
      <w:r w:rsidR="00A56C10">
        <w:rPr>
          <w:rFonts w:ascii="Times New Roman" w:hAnsi="Times New Roman"/>
          <w:sz w:val="28"/>
          <w:szCs w:val="28"/>
        </w:rPr>
        <w:t>специалистов</w:t>
      </w:r>
      <w:r w:rsidRPr="008A1CD9">
        <w:rPr>
          <w:rFonts w:ascii="Times New Roman" w:hAnsi="Times New Roman"/>
          <w:sz w:val="28"/>
          <w:szCs w:val="28"/>
        </w:rPr>
        <w:t>, а также режима работы и приема заявителей.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Места ожидания оборудуются в соответствии с санитарными и противопожарными нормами и правилами. Помещения должны обеспечивать условия доступности для лиц с ограниченными возможностями.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В местах для информирования заявителей, получения информации и заполнения необходимых документов размещаются информационные стенды, столы и стулья.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стенде, а также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Малодербетовского РМО РК</w:t>
      </w:r>
      <w:r w:rsidRPr="008A1CD9">
        <w:rPr>
          <w:rFonts w:ascii="Times New Roman" w:hAnsi="Times New Roman"/>
          <w:sz w:val="28"/>
          <w:szCs w:val="28"/>
        </w:rPr>
        <w:t>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232F83" w:rsidRDefault="00232F83" w:rsidP="00232F83">
      <w:pPr>
        <w:suppressAutoHyphens/>
        <w:ind w:firstLine="720"/>
        <w:jc w:val="both"/>
        <w:rPr>
          <w:b/>
          <w:sz w:val="28"/>
          <w:szCs w:val="28"/>
        </w:rPr>
      </w:pPr>
    </w:p>
    <w:p w:rsidR="00C50DB2" w:rsidRPr="002A4FF5" w:rsidRDefault="00C50DB2" w:rsidP="00232F83">
      <w:pPr>
        <w:suppressAutoHyphens/>
        <w:ind w:firstLine="720"/>
        <w:jc w:val="both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2.23.2. Наличие полной и понятной информации о порядке, сроках предоставления</w:t>
      </w:r>
      <w:r w:rsidR="00F65FB0">
        <w:rPr>
          <w:sz w:val="28"/>
          <w:szCs w:val="28"/>
        </w:rPr>
        <w:t xml:space="preserve"> м</w:t>
      </w:r>
      <w:r w:rsidRPr="00C50DB2">
        <w:rPr>
          <w:sz w:val="28"/>
          <w:szCs w:val="28"/>
        </w:rPr>
        <w:t>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2.23.3. Возможность выбора Заявителем формы обращения за предоставлением муниципальной услуги непосредственно в Администрацию</w:t>
      </w:r>
      <w:r w:rsidR="002A4FF5">
        <w:rPr>
          <w:sz w:val="28"/>
          <w:szCs w:val="28"/>
        </w:rPr>
        <w:t xml:space="preserve"> Малодербетовского РМО РК</w:t>
      </w:r>
      <w:r w:rsidRPr="00C50DB2">
        <w:rPr>
          <w:sz w:val="28"/>
          <w:szCs w:val="28"/>
        </w:rPr>
        <w:t xml:space="preserve">, либо </w:t>
      </w:r>
      <w:r w:rsidR="008801F3">
        <w:rPr>
          <w:sz w:val="28"/>
          <w:szCs w:val="28"/>
        </w:rPr>
        <w:t>через электронную почту</w:t>
      </w:r>
      <w:r w:rsidRPr="00C50DB2">
        <w:rPr>
          <w:sz w:val="28"/>
          <w:szCs w:val="28"/>
        </w:rPr>
        <w:t>, либо через многофункциональный центр</w:t>
      </w:r>
      <w:r w:rsidR="00F65FB0">
        <w:rPr>
          <w:sz w:val="28"/>
          <w:szCs w:val="28"/>
        </w:rPr>
        <w:t xml:space="preserve"> не предусмотрена</w:t>
      </w:r>
      <w:r w:rsidRPr="00C50DB2">
        <w:rPr>
          <w:sz w:val="28"/>
          <w:szCs w:val="28"/>
        </w:rPr>
        <w:t>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</w:t>
      </w:r>
      <w:r w:rsidR="008801F3">
        <w:rPr>
          <w:sz w:val="28"/>
          <w:szCs w:val="28"/>
        </w:rPr>
        <w:t>4</w:t>
      </w:r>
      <w:r w:rsidRPr="00C50DB2">
        <w:rPr>
          <w:sz w:val="28"/>
          <w:szCs w:val="28"/>
        </w:rPr>
        <w:t>. Возможность получения информации о ходе пред</w:t>
      </w:r>
      <w:r w:rsidR="008801F3">
        <w:rPr>
          <w:sz w:val="28"/>
          <w:szCs w:val="28"/>
        </w:rPr>
        <w:t>оставления муниципальной услуги</w:t>
      </w:r>
      <w:r w:rsidRPr="00C50DB2">
        <w:rPr>
          <w:sz w:val="28"/>
          <w:szCs w:val="28"/>
        </w:rPr>
        <w:t>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lastRenderedPageBreak/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2.24.4. Отсутствие нарушений установленных сроков в процессе предоставления муниципальной услуги.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2.24.5. Отсутствие заявлений об оспаривании решений, действий (бездействия) Администрации</w:t>
      </w:r>
      <w:r w:rsidR="002A4FF5">
        <w:rPr>
          <w:sz w:val="28"/>
          <w:szCs w:val="28"/>
        </w:rPr>
        <w:t xml:space="preserve"> Малодербетовского РМО РК</w:t>
      </w:r>
      <w:r w:rsidRPr="00C50DB2">
        <w:rPr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C50DB2">
        <w:rPr>
          <w:sz w:val="28"/>
          <w:szCs w:val="28"/>
        </w:rPr>
        <w:t>итогам</w:t>
      </w:r>
      <w:proofErr w:type="gramEnd"/>
      <w:r w:rsidRPr="00C50DB2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</w:p>
    <w:p w:rsidR="00C50DB2" w:rsidRPr="002A4FF5" w:rsidRDefault="00C50DB2" w:rsidP="002A4FF5">
      <w:pPr>
        <w:suppressAutoHyphens/>
        <w:ind w:firstLine="720"/>
        <w:jc w:val="center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2.25. Прием документов и выдача результата предоставления муниципальной услуги в многофункциональном центре</w:t>
      </w:r>
      <w:r w:rsidR="00F65FB0">
        <w:rPr>
          <w:sz w:val="28"/>
          <w:szCs w:val="28"/>
        </w:rPr>
        <w:t xml:space="preserve"> не предусмотрен</w:t>
      </w:r>
      <w:r w:rsidRPr="00C50DB2">
        <w:rPr>
          <w:sz w:val="28"/>
          <w:szCs w:val="28"/>
        </w:rPr>
        <w:t>.</w:t>
      </w:r>
    </w:p>
    <w:p w:rsidR="0040142B" w:rsidRPr="00C50DB2" w:rsidRDefault="0040142B" w:rsidP="00C50DB2">
      <w:pPr>
        <w:suppressAutoHyphens/>
        <w:ind w:firstLine="720"/>
        <w:jc w:val="both"/>
        <w:rPr>
          <w:sz w:val="28"/>
          <w:szCs w:val="28"/>
        </w:rPr>
      </w:pPr>
    </w:p>
    <w:p w:rsidR="00DB5245" w:rsidRPr="00DB5245" w:rsidRDefault="00DB5245" w:rsidP="00DB5245">
      <w:pPr>
        <w:suppressAutoHyphens/>
        <w:ind w:firstLine="720"/>
        <w:jc w:val="center"/>
        <w:rPr>
          <w:b/>
          <w:sz w:val="28"/>
          <w:szCs w:val="28"/>
        </w:rPr>
      </w:pPr>
      <w:r w:rsidRPr="00DB5245">
        <w:rPr>
          <w:b/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</w:p>
    <w:p w:rsidR="008E2935" w:rsidRDefault="00C50DB2" w:rsidP="008801F3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 xml:space="preserve">2.27. </w:t>
      </w:r>
      <w:r w:rsidR="008801F3" w:rsidRPr="008801F3">
        <w:rPr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 w:rsidR="008801F3">
        <w:rPr>
          <w:sz w:val="28"/>
          <w:szCs w:val="28"/>
        </w:rPr>
        <w:t xml:space="preserve"> не предусмотрены.</w:t>
      </w:r>
    </w:p>
    <w:p w:rsidR="0040142B" w:rsidRDefault="0040142B" w:rsidP="008801F3">
      <w:pPr>
        <w:suppressAutoHyphens/>
        <w:ind w:firstLine="720"/>
        <w:jc w:val="both"/>
        <w:rPr>
          <w:sz w:val="28"/>
          <w:szCs w:val="28"/>
        </w:rPr>
      </w:pPr>
    </w:p>
    <w:p w:rsidR="002A4FF5" w:rsidRPr="002A4FF5" w:rsidRDefault="002A4FF5" w:rsidP="002A4FF5">
      <w:pPr>
        <w:suppressAutoHyphens/>
        <w:ind w:firstLine="720"/>
        <w:jc w:val="center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Исчерпывающий перечень административных процедур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 xml:space="preserve">3.1. Юридическим фактом, являющимся основанием для начала работы исследователя в читальном зале (рабочей комнате), служит разрешительная резолюция </w:t>
      </w:r>
      <w:r>
        <w:rPr>
          <w:sz w:val="28"/>
          <w:szCs w:val="28"/>
        </w:rPr>
        <w:t>главы</w:t>
      </w:r>
      <w:r w:rsidRPr="003F798E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Малодербетовского</w:t>
      </w:r>
      <w:r w:rsidRPr="003F798E">
        <w:rPr>
          <w:sz w:val="28"/>
          <w:szCs w:val="28"/>
        </w:rPr>
        <w:t xml:space="preserve"> РМО РК на его запросе (заявлении).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3.2.  Муниципальную услугу по выдаче документов исследователям в читальном зале (рабочей комнате) непосредственно выполняют должностные лица Архива.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3.3. Организация предоставления муниципальной услуги включает в себя следующие административные процедуры Архива Администрации: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lastRenderedPageBreak/>
        <w:t>- прием исследователя должностным лицом Архива и рассмотрение его запроса (заявления) на предоставление архивных документов в читальном зале (рабочей комнате);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вынесение письменной резолюции на запросе (заявлении) исследователя;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регистрация запроса (заявления) исследователя в учетных документах читального зала (рабочей комнаты) Архива;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оформление анкеты исследователя;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ознакомление его с Правилами работы в читальном зале (рабочей комнате) под роспись;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консультации исследователя по составу и содержанию документов и Научно-справочного аппарата Архива, правилам оформления заказов;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прием и визирование заказов исследователей, передача в архивохранилища для исполнения заказа;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подготовка дел к выдаче в архивохранилищах (поиск и выемка дел, проверка листажа, оформление заверенных листов, записи в журнале выдачи);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получение заказов из хранилищ должностным лицом, ответственным за работу читального зала (рабочей комнаты), и подготовка к выдаче дел, требующих выявления конфиденциальной информации (полистный просмотр, конвертирование, вынесение соответствующих отметок в заверенные листы);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оформление выдачи документов исследователю;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 xml:space="preserve">- </w:t>
      </w:r>
      <w:proofErr w:type="gramStart"/>
      <w:r w:rsidRPr="003F798E">
        <w:rPr>
          <w:sz w:val="28"/>
          <w:szCs w:val="28"/>
        </w:rPr>
        <w:t>контроль за</w:t>
      </w:r>
      <w:proofErr w:type="gramEnd"/>
      <w:r w:rsidRPr="003F798E">
        <w:rPr>
          <w:sz w:val="28"/>
          <w:szCs w:val="28"/>
        </w:rPr>
        <w:t xml:space="preserve"> сохранностью документов в процессе их использования;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списание отработанных дел с исследователя с одновременной проверкой листажа в них и возврат в архивохранилища;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помещение исполненных заказов   с отметками о получении и возврате дел в личное дело пользователя.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 xml:space="preserve"> Максимальные сроки исполнения заказа: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до 3 рабочих дней со дня оформления заказа;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от 3 до 15 рабочих дней (на дела и документы, требующие дополнительной технической подготовки – подшивка, нумерация, оформление заверенных листов – и экспертиза на предмет выявления персональной конфиденциальной информации).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3.4. Критерии принятия решений являются: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личное заявление исследователя или письмо рекомендующей организации;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документ, удостоверяющий личность;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интересующие исследователя тема, вопрос, событие, факт, сведения и хронологические рамки запрашиваемой информации.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3.5. Результатом административной процедуры является: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доступ к работе в читальном зале (рабочей комнате);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работа исследователей с архивными документами, архивными фондами Республики Калмыкия в читальном зале (рабочей комнате).</w:t>
      </w:r>
    </w:p>
    <w:p w:rsidR="003F798E" w:rsidRPr="003F798E" w:rsidRDefault="003F798E" w:rsidP="003F798E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3.6.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процедуры:</w:t>
      </w:r>
    </w:p>
    <w:p w:rsidR="003F798E" w:rsidRPr="003F798E" w:rsidRDefault="003F798E" w:rsidP="0040142B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lastRenderedPageBreak/>
        <w:t>- регистрация запроса (заявления) исследователя в учетных документах читального зала (рабочей комнаты) Архива;</w:t>
      </w:r>
    </w:p>
    <w:p w:rsidR="003F798E" w:rsidRPr="003F798E" w:rsidRDefault="003F798E" w:rsidP="0040142B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оформление анкеты исследователя (приложение 1);</w:t>
      </w:r>
    </w:p>
    <w:p w:rsidR="003F798E" w:rsidRPr="003F798E" w:rsidRDefault="003F798E" w:rsidP="0040142B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визирование заказов исследователей (приложение 2);</w:t>
      </w:r>
    </w:p>
    <w:p w:rsidR="003F798E" w:rsidRPr="003F798E" w:rsidRDefault="003F798E" w:rsidP="0040142B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оформление выдачи документов исследователю;</w:t>
      </w:r>
    </w:p>
    <w:p w:rsidR="003F798E" w:rsidRPr="003F798E" w:rsidRDefault="003F798E" w:rsidP="0040142B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списание отработанных дел с исследователя с одновременной проверкой листажа в них;</w:t>
      </w:r>
    </w:p>
    <w:p w:rsidR="003F798E" w:rsidRDefault="003F798E" w:rsidP="0040142B">
      <w:pPr>
        <w:suppressAutoHyphens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-  отметка о получении и возврате дел в личном деле пользователя (приложение 3).</w:t>
      </w:r>
    </w:p>
    <w:p w:rsidR="003D2FED" w:rsidRPr="002A4FF5" w:rsidRDefault="003D2FED" w:rsidP="0040142B">
      <w:pPr>
        <w:suppressAutoHyphens/>
        <w:ind w:firstLine="720"/>
        <w:jc w:val="both"/>
        <w:rPr>
          <w:sz w:val="28"/>
          <w:szCs w:val="28"/>
        </w:rPr>
      </w:pPr>
    </w:p>
    <w:p w:rsidR="00382A96" w:rsidRPr="00382A96" w:rsidRDefault="00382A96" w:rsidP="0040142B">
      <w:pPr>
        <w:suppressAutoHyphens/>
        <w:ind w:firstLine="720"/>
        <w:jc w:val="center"/>
        <w:rPr>
          <w:b/>
          <w:sz w:val="28"/>
          <w:szCs w:val="28"/>
        </w:rPr>
      </w:pPr>
      <w:r w:rsidRPr="00382A96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B4B53" w:rsidRDefault="003F798E" w:rsidP="004014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798E">
        <w:rPr>
          <w:sz w:val="28"/>
          <w:szCs w:val="28"/>
        </w:rPr>
        <w:t>Представление муниципальной услуги не предусмотрено</w:t>
      </w:r>
      <w:r>
        <w:rPr>
          <w:sz w:val="28"/>
          <w:szCs w:val="28"/>
        </w:rPr>
        <w:t>.</w:t>
      </w:r>
    </w:p>
    <w:p w:rsidR="003F798E" w:rsidRPr="003F798E" w:rsidRDefault="003F798E" w:rsidP="0040142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B4B53" w:rsidRPr="00862C34" w:rsidRDefault="00DB4B53" w:rsidP="0040142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62C34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3F798E" w:rsidRPr="003F798E" w:rsidRDefault="003F798E" w:rsidP="004014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98E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3F798E">
        <w:rPr>
          <w:sz w:val="28"/>
          <w:szCs w:val="28"/>
        </w:rPr>
        <w:t xml:space="preserve"> муниципальной услуги, выполняемых многофункциональными центрами предоставления государственных и муниципальных услуг</w:t>
      </w:r>
      <w:r>
        <w:rPr>
          <w:sz w:val="28"/>
          <w:szCs w:val="28"/>
        </w:rPr>
        <w:t xml:space="preserve"> не предусмотрено.</w:t>
      </w:r>
    </w:p>
    <w:p w:rsidR="00DB4B53" w:rsidRPr="003F798E" w:rsidRDefault="00DB4B53" w:rsidP="0040142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B4B53" w:rsidRPr="00DB4B53" w:rsidRDefault="00DB4B53" w:rsidP="0040142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DB4B53">
        <w:rPr>
          <w:b/>
          <w:sz w:val="28"/>
          <w:szCs w:val="28"/>
          <w:lang w:val="en-US"/>
        </w:rPr>
        <w:t>IV</w:t>
      </w:r>
      <w:r w:rsidRPr="00DB4B53">
        <w:rPr>
          <w:b/>
          <w:sz w:val="28"/>
          <w:szCs w:val="28"/>
        </w:rPr>
        <w:t xml:space="preserve">. </w:t>
      </w:r>
      <w:r w:rsidRPr="00DB4B53">
        <w:rPr>
          <w:b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DB4B53" w:rsidRPr="00DB4B53" w:rsidRDefault="00DB4B53" w:rsidP="0040142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B4B53" w:rsidRPr="00DB4B53" w:rsidRDefault="00DB4B53" w:rsidP="0040142B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соблюдением</w:t>
      </w:r>
    </w:p>
    <w:p w:rsidR="00DB4B53" w:rsidRPr="00DB4B53" w:rsidRDefault="00DB4B53" w:rsidP="0040142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DB4B53" w:rsidRPr="00DB4B53" w:rsidRDefault="00DB4B53" w:rsidP="0040142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регламента и иных нормативных правовых актов,</w:t>
      </w:r>
    </w:p>
    <w:p w:rsidR="00DB4B53" w:rsidRPr="00DB4B53" w:rsidRDefault="00DB4B53" w:rsidP="0040142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DB4B53">
        <w:rPr>
          <w:b/>
          <w:sz w:val="28"/>
          <w:szCs w:val="28"/>
        </w:rPr>
        <w:t>устанавливающих</w:t>
      </w:r>
      <w:proofErr w:type="gramEnd"/>
      <w:r w:rsidRPr="00DB4B53">
        <w:rPr>
          <w:b/>
          <w:sz w:val="28"/>
          <w:szCs w:val="28"/>
        </w:rPr>
        <w:t xml:space="preserve"> требования к предоставлению муниципальной</w:t>
      </w:r>
    </w:p>
    <w:p w:rsidR="00DB4B53" w:rsidRPr="00DB4B53" w:rsidRDefault="00DB4B53" w:rsidP="0040142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услуги, а также принятием ими решений</w:t>
      </w:r>
    </w:p>
    <w:p w:rsidR="0040142B" w:rsidRDefault="00DB4B53" w:rsidP="004014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4.1. Текущий </w:t>
      </w:r>
      <w:proofErr w:type="gramStart"/>
      <w:r w:rsidRPr="00DB4B53">
        <w:rPr>
          <w:sz w:val="28"/>
          <w:szCs w:val="28"/>
        </w:rPr>
        <w:t>контро</w:t>
      </w:r>
      <w:r w:rsidR="0040142B">
        <w:rPr>
          <w:sz w:val="28"/>
          <w:szCs w:val="28"/>
        </w:rPr>
        <w:t>ль за</w:t>
      </w:r>
      <w:proofErr w:type="gramEnd"/>
      <w:r w:rsidR="0040142B">
        <w:rPr>
          <w:sz w:val="28"/>
          <w:szCs w:val="28"/>
        </w:rPr>
        <w:t xml:space="preserve"> соблюдением и исполнением</w:t>
      </w:r>
    </w:p>
    <w:p w:rsidR="00DB4B53" w:rsidRPr="00DB4B53" w:rsidRDefault="00DB4B53" w:rsidP="004014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Административного регламента, иных нормативных правовых актов, устанавливающих</w:t>
      </w:r>
      <w:r w:rsidR="0028080E">
        <w:rPr>
          <w:sz w:val="28"/>
          <w:szCs w:val="28"/>
        </w:rPr>
        <w:t xml:space="preserve"> требования </w:t>
      </w:r>
      <w:r w:rsidRPr="00DB4B53">
        <w:rPr>
          <w:sz w:val="28"/>
          <w:szCs w:val="28"/>
        </w:rPr>
        <w:t>к предоставлению муниципальной услуги</w:t>
      </w:r>
      <w:r w:rsidR="0040142B">
        <w:rPr>
          <w:sz w:val="28"/>
          <w:szCs w:val="28"/>
        </w:rPr>
        <w:t xml:space="preserve">, осуществляется на постоянной </w:t>
      </w:r>
      <w:r w:rsidRPr="00DB4B53">
        <w:rPr>
          <w:sz w:val="28"/>
          <w:szCs w:val="28"/>
        </w:rPr>
        <w:t xml:space="preserve">основе должностными лицами Администрации Малодербетовского РМО РК, уполномоченными на осуществление </w:t>
      </w:r>
      <w:proofErr w:type="gramStart"/>
      <w:r w:rsidRPr="00DB4B53">
        <w:rPr>
          <w:sz w:val="28"/>
          <w:szCs w:val="28"/>
        </w:rPr>
        <w:t>контроля за</w:t>
      </w:r>
      <w:proofErr w:type="gramEnd"/>
      <w:r w:rsidRPr="00DB4B53">
        <w:rPr>
          <w:sz w:val="28"/>
          <w:szCs w:val="28"/>
        </w:rPr>
        <w:t xml:space="preserve"> предоставлением муниципальной услуги.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Малодербетовского РМО РК.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Текущий контроль осуществляется путем проведения проверок: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выявления и устранения нарушений прав граждан;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DB4B53">
        <w:rPr>
          <w:b/>
          <w:sz w:val="28"/>
          <w:szCs w:val="28"/>
        </w:rPr>
        <w:t>плановых</w:t>
      </w:r>
      <w:proofErr w:type="gramEnd"/>
      <w:r w:rsidRPr="00DB4B53">
        <w:rPr>
          <w:b/>
          <w:sz w:val="28"/>
          <w:szCs w:val="28"/>
        </w:rPr>
        <w:t xml:space="preserve"> и внеплановых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полнотой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 качеством предоставления муниципальной услуги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4.2. </w:t>
      </w:r>
      <w:proofErr w:type="gramStart"/>
      <w:r w:rsidRPr="00DB4B53">
        <w:rPr>
          <w:sz w:val="28"/>
          <w:szCs w:val="28"/>
        </w:rPr>
        <w:t>Контроль за</w:t>
      </w:r>
      <w:proofErr w:type="gramEnd"/>
      <w:r w:rsidRPr="00DB4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4.3. Плановые проверки осуществляются на основании годовых планов работы Администрации Малодербетовского РМО РК, утверждаемых руководителем Администрации Малодербетовского РМО РК. При плановой проверке полноты и качества предоставления муниципальной услуги контролю подлежат: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соблюдение сроков предоставления муниципальной услуги;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соблюдение положений настоящего Административного регламента;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Основанием для проведения внеплановых проверок являются: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</w:t>
      </w:r>
      <w:r w:rsidR="000B311C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 xml:space="preserve"> и нормативных правовых актов органов местного самоуправления;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 Малодербетовского РМО РК.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Проверка осуществляется на основании распоряжения Администрации Малодербетовского РМО РК.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Малодербетовского РМО РК, проводившими проверку. Проверяемые лица под роспись знакомятся со справкой.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Ответственность должностных лиц за решения и действия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(бездействие), </w:t>
      </w:r>
      <w:proofErr w:type="gramStart"/>
      <w:r w:rsidRPr="00DB4B53">
        <w:rPr>
          <w:b/>
          <w:sz w:val="28"/>
          <w:szCs w:val="28"/>
        </w:rPr>
        <w:t>принимаемые</w:t>
      </w:r>
      <w:proofErr w:type="gramEnd"/>
      <w:r w:rsidRPr="00DB4B53">
        <w:rPr>
          <w:b/>
          <w:sz w:val="28"/>
          <w:szCs w:val="28"/>
        </w:rPr>
        <w:t xml:space="preserve"> (осуществляемые) ими в ходе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предоставления муниципальной услуги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Калмыкия 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DB4B53">
        <w:rPr>
          <w:sz w:val="28"/>
          <w:szCs w:val="28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предоставлением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муниципальной услуги, в том числе со стороны граждан,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их объединений и организаций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DB4B53">
        <w:rPr>
          <w:sz w:val="28"/>
          <w:szCs w:val="28"/>
        </w:rPr>
        <w:t>контроль  за</w:t>
      </w:r>
      <w:proofErr w:type="gramEnd"/>
      <w:r w:rsidRPr="00DB4B5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Граждане, их объединения и организации также имеют право: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4.8. Должностные лица Администрации Малодербетовского РМО РК принимают меры к прекращению допущенных нарушений, устраняют причины и условия, способствующие совершению нарушений.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B4B53" w:rsidRPr="00DB4B53" w:rsidRDefault="00DB4B53" w:rsidP="0040142B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DB4B53" w:rsidRPr="00DB4B53" w:rsidRDefault="00DB4B53" w:rsidP="004014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B4B53">
        <w:rPr>
          <w:b/>
          <w:sz w:val="28"/>
          <w:szCs w:val="28"/>
          <w:lang w:val="en-US"/>
        </w:rPr>
        <w:t>V</w:t>
      </w:r>
      <w:r w:rsidRPr="00DB4B53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</w:t>
      </w:r>
    </w:p>
    <w:p w:rsidR="00DB4B53" w:rsidRPr="00DB4B53" w:rsidRDefault="00DB4B53" w:rsidP="004014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муниципальных служащих, работников</w:t>
      </w:r>
    </w:p>
    <w:p w:rsidR="00DB4B53" w:rsidRPr="00DB4B53" w:rsidRDefault="00DB4B53" w:rsidP="004014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proofErr w:type="gramStart"/>
      <w:r w:rsidRPr="00DB4B53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5.1. Заявитель имеет право на обжалование решения и (или) действий (бездействия) Администрации Малодербетовского РМО РК, должностных лиц Администрации Малодербетовского РМО РК, муниципальных служащих, в досудебном (внесудебном) порядке (далее – жалоба).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Предмет жалобы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5.2. </w:t>
      </w:r>
      <w:proofErr w:type="gramStart"/>
      <w:r w:rsidRPr="00DB4B53">
        <w:rPr>
          <w:sz w:val="28"/>
          <w:szCs w:val="28"/>
        </w:rPr>
        <w:t>Предметом досудебного (внесудебного) обжалования являются решения и действия (бездействие) Администрации Малодербетовского РМО РК, предоставляющей (его) муниципальную услугу,  а также ее (его) должност</w:t>
      </w:r>
      <w:r w:rsidR="003D2FED">
        <w:rPr>
          <w:sz w:val="28"/>
          <w:szCs w:val="28"/>
        </w:rPr>
        <w:t>ных лиц, муниципальных служащих</w:t>
      </w:r>
      <w:r w:rsidRPr="00DB4B53">
        <w:rPr>
          <w:sz w:val="28"/>
          <w:szCs w:val="28"/>
        </w:rPr>
        <w:t>.</w:t>
      </w:r>
      <w:proofErr w:type="gramEnd"/>
      <w:r w:rsidRPr="00DB4B53">
        <w:rPr>
          <w:sz w:val="28"/>
          <w:szCs w:val="28"/>
        </w:rPr>
        <w:t xml:space="preserve">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DB4B53">
        <w:rPr>
          <w:bCs/>
          <w:sz w:val="28"/>
          <w:szCs w:val="28"/>
        </w:rPr>
        <w:t xml:space="preserve">Федерального закона </w:t>
      </w:r>
      <w:r w:rsidRPr="00DB4B53">
        <w:rPr>
          <w:bCs/>
          <w:sz w:val="28"/>
          <w:szCs w:val="28"/>
        </w:rPr>
        <w:br/>
        <w:t>№ 210-ФЗ</w:t>
      </w:r>
      <w:r w:rsidRPr="00DB4B53">
        <w:rPr>
          <w:sz w:val="28"/>
          <w:szCs w:val="28"/>
        </w:rPr>
        <w:t>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  для предоставления муниципальной услуги;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</w:t>
      </w:r>
      <w:r w:rsidR="006A0EA3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актами;</w:t>
      </w:r>
    </w:p>
    <w:p w:rsidR="003D2FED" w:rsidRDefault="003D2FED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Администрации</w:t>
      </w:r>
      <w:r w:rsidR="00DB4B53" w:rsidRPr="00DB4B53">
        <w:rPr>
          <w:sz w:val="28"/>
          <w:szCs w:val="28"/>
        </w:rPr>
        <w:t xml:space="preserve">, должностного лица Администрации (Уполномоченного органа) в исправлении допущенных опечаток </w:t>
      </w:r>
      <w:r w:rsidR="00DB4B53" w:rsidRPr="00DB4B53">
        <w:rPr>
          <w:sz w:val="28"/>
          <w:szCs w:val="28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  <w:r w:rsidR="00DB4B53" w:rsidRPr="00DB4B53">
        <w:rPr>
          <w:sz w:val="28"/>
          <w:szCs w:val="28"/>
        </w:rPr>
        <w:t xml:space="preserve"> </w:t>
      </w:r>
      <w:proofErr w:type="gramEnd"/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B4B53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 xml:space="preserve">, муниципальными правовыми актами. </w:t>
      </w:r>
      <w:proofErr w:type="gramEnd"/>
    </w:p>
    <w:p w:rsidR="00DB4B53" w:rsidRPr="00DB4B53" w:rsidRDefault="00DB4B53" w:rsidP="0040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</w:pP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Органы местного самоуправления, организации,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lastRenderedPageBreak/>
        <w:t xml:space="preserve">уполномоченные на рассмотрение жалобы и должностные лица, 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которым может быть направлена жалоба заявителя в </w:t>
      </w:r>
      <w:proofErr w:type="gramStart"/>
      <w:r w:rsidRPr="00DB4B53">
        <w:rPr>
          <w:b/>
          <w:sz w:val="28"/>
          <w:szCs w:val="28"/>
        </w:rPr>
        <w:t>досудебном</w:t>
      </w:r>
      <w:proofErr w:type="gramEnd"/>
      <w:r w:rsidRPr="00DB4B53">
        <w:rPr>
          <w:b/>
          <w:sz w:val="28"/>
          <w:szCs w:val="28"/>
        </w:rPr>
        <w:t xml:space="preserve"> 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(внесудебном) </w:t>
      </w:r>
      <w:proofErr w:type="gramStart"/>
      <w:r w:rsidRPr="00DB4B53">
        <w:rPr>
          <w:b/>
          <w:sz w:val="28"/>
          <w:szCs w:val="28"/>
        </w:rPr>
        <w:t>порядке</w:t>
      </w:r>
      <w:proofErr w:type="gramEnd"/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5.3. Жалоба на решения и действия (бездействие) Администрации Малодербетовского РМО РК, должностного лица Администрации Малодербетовского РМО РК, муниципального служащего подается руководителю Администрации Малодербетовского РМО РК.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на решения и действия (бездействие) руководителя Администрации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на решения и действия (бездействие) руководителя Уполномоченного органа подается в соответствующий  орган местного самоуправления, являющийся учредителем Уполномоченного органа либо, в случае его отсутствия рассматривается непосредственно руководителем Уполномоченного органа.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В Администрации Малодербетовского РМО РК, </w:t>
      </w:r>
      <w:proofErr w:type="gramStart"/>
      <w:r w:rsidRPr="00DB4B53">
        <w:rPr>
          <w:sz w:val="28"/>
          <w:szCs w:val="28"/>
        </w:rPr>
        <w:t>предоставляющем</w:t>
      </w:r>
      <w:proofErr w:type="gramEnd"/>
      <w:r w:rsidRPr="00DB4B53">
        <w:rPr>
          <w:sz w:val="28"/>
          <w:szCs w:val="28"/>
        </w:rPr>
        <w:t xml:space="preserve"> муниципальную услугу, определяются уполномоченные на рассмотрение жалоб должностные лица.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подачи и рассмотрения жалобы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должна содержать: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наименование органа, предоставляющего муниципальную услугу, его должностного лица, его руководителя, муниципального служащего,    решения и действия (бездействие) которых обжалуются;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</w:t>
      </w:r>
      <w:r w:rsidR="003D2FED">
        <w:rPr>
          <w:sz w:val="28"/>
          <w:szCs w:val="28"/>
        </w:rPr>
        <w:t>ю услугу, его должностного лица</w:t>
      </w:r>
      <w:r w:rsidRPr="00DB4B53">
        <w:rPr>
          <w:sz w:val="28"/>
          <w:szCs w:val="28"/>
        </w:rPr>
        <w:t>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</w:t>
      </w:r>
      <w:r w:rsidR="003D2FED">
        <w:rPr>
          <w:bCs/>
          <w:sz w:val="28"/>
          <w:szCs w:val="28"/>
        </w:rPr>
        <w:t>лугу, его должностного лица</w:t>
      </w:r>
      <w:proofErr w:type="gramStart"/>
      <w:r w:rsidR="003D2FED">
        <w:rPr>
          <w:bCs/>
          <w:sz w:val="28"/>
          <w:szCs w:val="28"/>
        </w:rPr>
        <w:t xml:space="preserve"> </w:t>
      </w:r>
      <w:r w:rsidRPr="00DB4B53">
        <w:rPr>
          <w:bCs/>
          <w:sz w:val="28"/>
          <w:szCs w:val="28"/>
        </w:rPr>
        <w:t>.</w:t>
      </w:r>
      <w:proofErr w:type="gramEnd"/>
      <w:r w:rsidRPr="00DB4B53">
        <w:rPr>
          <w:b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r w:rsidRPr="00DB4B53">
        <w:rPr>
          <w:sz w:val="28"/>
          <w:szCs w:val="28"/>
        </w:rPr>
        <w:t>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B4B53">
        <w:rPr>
          <w:sz w:val="28"/>
          <w:szCs w:val="28"/>
        </w:rPr>
        <w:t>представлена</w:t>
      </w:r>
      <w:proofErr w:type="gramEnd"/>
      <w:r w:rsidRPr="00DB4B53">
        <w:rPr>
          <w:sz w:val="28"/>
          <w:szCs w:val="28"/>
        </w:rPr>
        <w:t>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а) оформленная в соответствии с </w:t>
      </w:r>
      <w:hyperlink r:id="rId10" w:history="1">
        <w:r w:rsidRPr="00DB4B53">
          <w:rPr>
            <w:sz w:val="28"/>
            <w:szCs w:val="28"/>
          </w:rPr>
          <w:t>законодательством</w:t>
        </w:r>
      </w:hyperlink>
      <w:r w:rsidRPr="00DB4B53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5.5. Прием жалоб в письменной форме осуществляется: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5.5.1. Администрацией Малодербетовского РМО РК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в письменной форме может быть также направлена по почте.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5.6. В электронном виде жалоба может быть подана Заявителем посредством: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5.6.1. официального сайта Администрации Малодербетовского РМО РК;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Сроки рассмотрения жалобы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5.7. Жалоба, поступившая в Администрацию Малодербетовского РМО РК, </w:t>
      </w:r>
      <w:proofErr w:type="gramStart"/>
      <w:r w:rsidRPr="00DB4B53">
        <w:rPr>
          <w:sz w:val="28"/>
          <w:szCs w:val="28"/>
        </w:rPr>
        <w:t>предоставляющий</w:t>
      </w:r>
      <w:proofErr w:type="gramEnd"/>
      <w:r w:rsidRPr="00DB4B53">
        <w:rPr>
          <w:sz w:val="28"/>
          <w:szCs w:val="28"/>
        </w:rPr>
        <w:t xml:space="preserve"> муниципальную услугу, подлежит рассмотрению в течение </w:t>
      </w:r>
      <w:r w:rsidR="006E70E5">
        <w:rPr>
          <w:sz w:val="28"/>
          <w:szCs w:val="28"/>
        </w:rPr>
        <w:t>15</w:t>
      </w:r>
      <w:r w:rsidRPr="00DB4B53">
        <w:rPr>
          <w:sz w:val="28"/>
          <w:szCs w:val="28"/>
        </w:rPr>
        <w:t xml:space="preserve"> рабочих дней со дня ее регистрации.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В случае обжалования отказа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 в течение 5 рабочих дней со дня ее регистрации.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законодательством Российской Федерации</w:t>
      </w:r>
    </w:p>
    <w:p w:rsidR="00DB4B53" w:rsidRPr="00DB4B53" w:rsidRDefault="00DB4B53" w:rsidP="00401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Результат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5.9. По результатам рассмотрения жалобы должностным лицом Администрации</w:t>
      </w:r>
      <w:r w:rsidR="00B73385" w:rsidRPr="00B73385">
        <w:rPr>
          <w:sz w:val="28"/>
          <w:szCs w:val="28"/>
        </w:rPr>
        <w:t xml:space="preserve">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наделенным полномочиями по рассмотрению жалоб, принимается одно из следующих решений: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</w:t>
      </w:r>
      <w:r w:rsidRPr="00DB4B53">
        <w:rPr>
          <w:sz w:val="28"/>
          <w:szCs w:val="28"/>
        </w:rPr>
        <w:lastRenderedPageBreak/>
        <w:t xml:space="preserve">результате предоставления  муниципальной услуги документах,  возврата 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="00B73385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4B53">
        <w:rPr>
          <w:sz w:val="28"/>
          <w:szCs w:val="28"/>
        </w:rPr>
        <w:t>в удовлетворении жалобы отказывается</w:t>
      </w:r>
      <w:r w:rsidRPr="00DB4B53">
        <w:rPr>
          <w:rFonts w:eastAsia="Calibri"/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При удовлетворении жалобы 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</w:t>
      </w:r>
      <w:r w:rsidR="00B73385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 xml:space="preserve"> вправе оставить жалобу без ответа по существу поставленных в ней вопросов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11" w:anchor="Par60" w:history="1">
        <w:r w:rsidRPr="00DB4B53">
          <w:rPr>
            <w:sz w:val="28"/>
            <w:szCs w:val="28"/>
          </w:rPr>
          <w:t>пункте 5.9</w:t>
        </w:r>
      </w:hyperlink>
      <w:r w:rsidRPr="00DB4B53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5.11. В ответе по результатам рассмотрения жалобы указываются: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наименование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рассмотревшего жалобу,  должность, фамилия, имя, отчество (последнее - при наличии) его  должностного лица, принявшего решение по жалобе;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основания для принятия решения по жалобе;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принятое по жалобе решение;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 случае</w:t>
      </w:r>
      <w:proofErr w:type="gramStart"/>
      <w:r w:rsidRPr="00DB4B53">
        <w:rPr>
          <w:sz w:val="28"/>
          <w:szCs w:val="28"/>
        </w:rPr>
        <w:t>,</w:t>
      </w:r>
      <w:proofErr w:type="gramEnd"/>
      <w:r w:rsidRPr="00DB4B53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сведения о порядке обжалования принятого по жалобе решения.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rFonts w:eastAsia="Calibr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4B53">
        <w:rPr>
          <w:rFonts w:eastAsia="Calibri"/>
          <w:sz w:val="28"/>
          <w:szCs w:val="28"/>
          <w:lang w:eastAsia="en-US"/>
        </w:rPr>
        <w:t>неудобства</w:t>
      </w:r>
      <w:proofErr w:type="gramEnd"/>
      <w:r w:rsidRPr="00DB4B53">
        <w:rPr>
          <w:rFonts w:eastAsia="Calibr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 xml:space="preserve">5.13. В случае признания </w:t>
      </w:r>
      <w:proofErr w:type="gramStart"/>
      <w:r w:rsidRPr="00DB4B53">
        <w:rPr>
          <w:rFonts w:eastAsia="Calibri"/>
          <w:sz w:val="28"/>
          <w:szCs w:val="28"/>
          <w:lang w:eastAsia="en-US"/>
        </w:rPr>
        <w:t>жалобы</w:t>
      </w:r>
      <w:proofErr w:type="gramEnd"/>
      <w:r w:rsidRPr="00DB4B53">
        <w:rPr>
          <w:rFonts w:eastAsia="Calibri"/>
          <w:sz w:val="28"/>
          <w:szCs w:val="28"/>
          <w:lang w:eastAsia="en-US"/>
        </w:rPr>
        <w:t xml:space="preserve"> не подлежащей удовлетворению,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DB4B53">
        <w:rPr>
          <w:sz w:val="28"/>
          <w:szCs w:val="28"/>
        </w:rPr>
        <w:t>рассмотрения  жалобы признаков состава административного правонарушения</w:t>
      </w:r>
      <w:proofErr w:type="gramEnd"/>
      <w:r w:rsidRPr="00DB4B53">
        <w:rPr>
          <w:sz w:val="28"/>
          <w:szCs w:val="28"/>
        </w:rPr>
        <w:t xml:space="preserve"> или преступления должностное лицо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="002340E7">
        <w:rPr>
          <w:sz w:val="28"/>
          <w:szCs w:val="28"/>
        </w:rPr>
        <w:t xml:space="preserve"> </w:t>
      </w:r>
      <w:r w:rsidRPr="00DB4B53">
        <w:rPr>
          <w:sz w:val="28"/>
          <w:szCs w:val="28"/>
        </w:rPr>
        <w:t>наделенное полномочиями по рассмотрению жалоб в соответствии с пунктом 5.3 настоящего Административного регламента, направляет имеющиеся материалы в органы прокуратуры.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обжалования решения по жалобе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Право Заявителя на получение информации и документов, необходимых 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для обоснования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Должностные лица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 xml:space="preserve"> обязаны: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5.18. 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 xml:space="preserve"> обеспечива</w:t>
      </w:r>
      <w:r w:rsidR="003F798E">
        <w:rPr>
          <w:sz w:val="28"/>
          <w:szCs w:val="28"/>
        </w:rPr>
        <w:t>е</w:t>
      </w:r>
      <w:r w:rsidRPr="00DB4B53">
        <w:rPr>
          <w:sz w:val="28"/>
          <w:szCs w:val="28"/>
        </w:rPr>
        <w:t>т: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оснащение мест приема жалоб;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посредством размещения информации на стендах в местах предоставления муниципальных услуг, на их официальных сайтах;</w:t>
      </w:r>
    </w:p>
    <w:p w:rsidR="006156D2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</w:t>
      </w:r>
      <w:r w:rsidR="003F798E">
        <w:rPr>
          <w:bCs/>
          <w:sz w:val="28"/>
          <w:szCs w:val="28"/>
        </w:rPr>
        <w:t>ронной почте, при личном приеме</w:t>
      </w:r>
      <w:r w:rsidRPr="00DB4B53">
        <w:rPr>
          <w:bCs/>
          <w:sz w:val="28"/>
          <w:szCs w:val="28"/>
        </w:rPr>
        <w:t>.</w:t>
      </w: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Pr="00DB4B53" w:rsidRDefault="006156D2" w:rsidP="006156D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156D2" w:rsidRDefault="006156D2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A96934" w:rsidRDefault="00A96934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Приложение  № 1</w:t>
      </w: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к Административному регламенту</w:t>
      </w:r>
    </w:p>
    <w:p w:rsidR="00C727BE" w:rsidRDefault="00B73385" w:rsidP="00C727BE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  <w:sz w:val="24"/>
          <w:szCs w:val="24"/>
        </w:rPr>
      </w:pPr>
      <w:r w:rsidRPr="00B73385">
        <w:rPr>
          <w:color w:val="000000"/>
        </w:rPr>
        <w:t>«</w:t>
      </w:r>
      <w:r w:rsidR="00C727BE" w:rsidRPr="00C727BE">
        <w:rPr>
          <w:color w:val="000000"/>
          <w:sz w:val="24"/>
          <w:szCs w:val="24"/>
        </w:rPr>
        <w:t>Предоставление документов для   исследователей</w:t>
      </w:r>
    </w:p>
    <w:p w:rsidR="00B73385" w:rsidRPr="00B73385" w:rsidRDefault="00C727BE" w:rsidP="00C727BE">
      <w:pPr>
        <w:pStyle w:val="af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C727BE">
        <w:rPr>
          <w:color w:val="000000"/>
          <w:sz w:val="24"/>
          <w:szCs w:val="24"/>
        </w:rPr>
        <w:t>                                       в читальный зал архива</w:t>
      </w:r>
      <w:r w:rsidR="00B73385" w:rsidRPr="00B73385">
        <w:rPr>
          <w:color w:val="000000"/>
        </w:rPr>
        <w:t xml:space="preserve">»  </w:t>
      </w: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C727BE" w:rsidRPr="00C727BE" w:rsidRDefault="00C727BE" w:rsidP="00C727BE">
      <w:pPr>
        <w:shd w:val="clear" w:color="auto" w:fill="FFFFFF"/>
        <w:spacing w:after="150"/>
        <w:jc w:val="center"/>
        <w:rPr>
          <w:color w:val="000000"/>
        </w:rPr>
      </w:pPr>
      <w:r w:rsidRPr="00C727BE">
        <w:rPr>
          <w:color w:val="000000"/>
        </w:rPr>
        <w:t>АНКЕТА ПОЛЬЗОВАТЕЛЯ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1. Фамилия___________________________________________________________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 xml:space="preserve">  Имя_____________________ Отчество  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2. Место работы (учебы) и должность 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______________________________________________________________________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______________________________________________________________________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3. Организация, направившая пользователя, ее адрес  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______________________________________________________________________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4.Образование 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5. Ученая степень, звание ____________________________________________</w:t>
      </w:r>
    </w:p>
    <w:p w:rsidR="00C727BE" w:rsidRPr="00C727BE" w:rsidRDefault="00C727BE" w:rsidP="00C727BE">
      <w:pPr>
        <w:pBdr>
          <w:bottom w:val="single" w:sz="12" w:space="1" w:color="auto"/>
        </w:pBd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6. Тема и хронологические рамки исследования __________________________</w:t>
      </w:r>
    </w:p>
    <w:p w:rsidR="00C727BE" w:rsidRPr="00C727BE" w:rsidRDefault="00C727BE" w:rsidP="00C727BE">
      <w:pPr>
        <w:pBdr>
          <w:bottom w:val="single" w:sz="12" w:space="1" w:color="auto"/>
        </w:pBdr>
        <w:shd w:val="clear" w:color="auto" w:fill="FFFFFF"/>
        <w:spacing w:after="150"/>
        <w:jc w:val="both"/>
        <w:rPr>
          <w:color w:val="000000"/>
        </w:rPr>
      </w:pP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______________________________________________________________________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7. Место жительства 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______________________________________________________________________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8. Телефон (домашний) _____________________ (служебный) 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9. Серия и № документа, удостоверяющего личность 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______________________________________________________________________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______________________________________________________________________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 xml:space="preserve">С Правилами работы исследователей в читальном зале (рабочей комнате) Архива Администрации </w:t>
      </w:r>
      <w:r w:rsidR="002340E7">
        <w:rPr>
          <w:color w:val="000000"/>
        </w:rPr>
        <w:t xml:space="preserve">Малодербетовского </w:t>
      </w:r>
      <w:r w:rsidRPr="00C727BE">
        <w:rPr>
          <w:color w:val="000000"/>
        </w:rPr>
        <w:t>районного муниципального образования Республики Калмыкия ознакомился (ась), обязуюсь их выполнять.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 </w:t>
      </w:r>
    </w:p>
    <w:p w:rsidR="00C727BE" w:rsidRP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Дата ____________                           Подпись ____________________________</w:t>
      </w:r>
    </w:p>
    <w:p w:rsidR="00C727BE" w:rsidRDefault="00C727BE" w:rsidP="00C727BE">
      <w:pPr>
        <w:shd w:val="clear" w:color="auto" w:fill="FFFFFF"/>
        <w:spacing w:after="150"/>
        <w:jc w:val="both"/>
        <w:rPr>
          <w:color w:val="000000"/>
        </w:rPr>
      </w:pPr>
      <w:r w:rsidRPr="00C727BE">
        <w:rPr>
          <w:color w:val="000000"/>
        </w:rPr>
        <w:t> </w:t>
      </w:r>
    </w:p>
    <w:p w:rsidR="002340E7" w:rsidRDefault="002340E7" w:rsidP="00C727BE">
      <w:pPr>
        <w:shd w:val="clear" w:color="auto" w:fill="FFFFFF"/>
        <w:spacing w:after="150"/>
        <w:jc w:val="both"/>
        <w:rPr>
          <w:color w:val="000000"/>
        </w:rPr>
      </w:pPr>
    </w:p>
    <w:p w:rsidR="002340E7" w:rsidRDefault="002340E7" w:rsidP="00C727BE">
      <w:pPr>
        <w:shd w:val="clear" w:color="auto" w:fill="FFFFFF"/>
        <w:spacing w:after="150"/>
        <w:jc w:val="both"/>
        <w:rPr>
          <w:color w:val="000000"/>
        </w:rPr>
      </w:pPr>
    </w:p>
    <w:p w:rsidR="002340E7" w:rsidRDefault="002340E7" w:rsidP="00C727BE">
      <w:pPr>
        <w:shd w:val="clear" w:color="auto" w:fill="FFFFFF"/>
        <w:spacing w:after="150"/>
        <w:jc w:val="both"/>
        <w:rPr>
          <w:color w:val="000000"/>
        </w:rPr>
      </w:pPr>
    </w:p>
    <w:p w:rsidR="002340E7" w:rsidRDefault="002340E7" w:rsidP="00C727BE">
      <w:pPr>
        <w:shd w:val="clear" w:color="auto" w:fill="FFFFFF"/>
        <w:spacing w:after="150"/>
        <w:jc w:val="both"/>
        <w:rPr>
          <w:color w:val="000000"/>
        </w:rPr>
      </w:pPr>
    </w:p>
    <w:p w:rsidR="002340E7" w:rsidRDefault="002340E7" w:rsidP="00C727BE">
      <w:pPr>
        <w:shd w:val="clear" w:color="auto" w:fill="FFFFFF"/>
        <w:spacing w:after="150"/>
        <w:jc w:val="both"/>
        <w:rPr>
          <w:color w:val="000000"/>
        </w:rPr>
      </w:pPr>
    </w:p>
    <w:p w:rsidR="002340E7" w:rsidRDefault="002340E7" w:rsidP="00C727BE">
      <w:pPr>
        <w:shd w:val="clear" w:color="auto" w:fill="FFFFFF"/>
        <w:spacing w:after="150"/>
        <w:jc w:val="both"/>
        <w:rPr>
          <w:color w:val="000000"/>
        </w:rPr>
      </w:pP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Приложение №2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                                к административному регламенту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 xml:space="preserve">                                                    Администрации </w:t>
      </w:r>
      <w:r>
        <w:rPr>
          <w:color w:val="000000"/>
        </w:rPr>
        <w:t>Малодербетов</w:t>
      </w:r>
      <w:r w:rsidRPr="002340E7">
        <w:rPr>
          <w:color w:val="000000"/>
        </w:rPr>
        <w:t>ского РМО РК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                            по предоставлению муниципальной услуги 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                            «Предоставление документов для исследователей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                             в читальный зал архива»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5065"/>
      </w:tblGrid>
      <w:tr w:rsidR="002340E7" w:rsidRPr="002340E7" w:rsidTr="0070376E">
        <w:tc>
          <w:tcPr>
            <w:tcW w:w="5205" w:type="dxa"/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>
              <w:t xml:space="preserve">Глава Малодербетовского </w:t>
            </w:r>
            <w:r w:rsidRPr="002340E7">
              <w:t>районного муниципального образования Республики Калмыкия</w:t>
            </w:r>
            <w:r>
              <w:t xml:space="preserve">    </w:t>
            </w:r>
            <w:r w:rsidR="00687DBA">
              <w:t>(</w:t>
            </w:r>
            <w:proofErr w:type="spellStart"/>
            <w:r w:rsidR="00687DBA">
              <w:t>ахлачи</w:t>
            </w:r>
            <w:proofErr w:type="spellEnd"/>
            <w:r w:rsidR="00687DBA">
              <w:t>)</w:t>
            </w:r>
            <w:r>
              <w:t xml:space="preserve">                                                                                              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Заказ (требование)   на выдачу архивных документов, копий фонда пользования, описей дел, документов      </w:t>
            </w:r>
          </w:p>
        </w:tc>
        <w:tc>
          <w:tcPr>
            <w:tcW w:w="5205" w:type="dxa"/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>
              <w:t xml:space="preserve">                     </w:t>
            </w:r>
            <w:r w:rsidRPr="002340E7">
              <w:t>Разрешаю выдачу документов</w:t>
            </w:r>
          </w:p>
          <w:p w:rsidR="002340E7" w:rsidRPr="002340E7" w:rsidRDefault="002340E7" w:rsidP="002340E7">
            <w:pPr>
              <w:spacing w:after="150"/>
              <w:jc w:val="both"/>
            </w:pPr>
            <w:r>
              <w:t xml:space="preserve">                                </w:t>
            </w:r>
            <w:r w:rsidRPr="002340E7">
              <w:t>______________Ф.И.О.  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  <w:r>
              <w:t xml:space="preserve">                      </w:t>
            </w:r>
            <w:r w:rsidRPr="002340E7">
              <w:t>«_____»_______________20__ г.</w:t>
            </w:r>
          </w:p>
        </w:tc>
      </w:tr>
    </w:tbl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(фамилия, инициалы)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(тема исследования)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001"/>
        <w:gridCol w:w="923"/>
        <w:gridCol w:w="2189"/>
        <w:gridCol w:w="1164"/>
        <w:gridCol w:w="1745"/>
        <w:gridCol w:w="1690"/>
      </w:tblGrid>
      <w:tr w:rsidR="002340E7" w:rsidRPr="002340E7" w:rsidTr="0070376E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№№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фонда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№№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описи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№№</w:t>
            </w:r>
          </w:p>
          <w:p w:rsidR="002340E7" w:rsidRPr="002340E7" w:rsidRDefault="002340E7" w:rsidP="002340E7">
            <w:pPr>
              <w:spacing w:after="150"/>
              <w:jc w:val="both"/>
            </w:pPr>
            <w:proofErr w:type="spellStart"/>
            <w:r w:rsidRPr="002340E7">
              <w:t>ед.хр</w:t>
            </w:r>
            <w:proofErr w:type="spellEnd"/>
            <w:r w:rsidRPr="002340E7"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 xml:space="preserve">Заголовок </w:t>
            </w:r>
            <w:proofErr w:type="spellStart"/>
            <w:r w:rsidRPr="002340E7">
              <w:t>ед.хр</w:t>
            </w:r>
            <w:proofErr w:type="spellEnd"/>
            <w:r w:rsidRPr="002340E7"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Кол-во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листов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Расписка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исследователя в получении,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дата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Расписка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работника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читального зала (рабочей комнаты)</w:t>
            </w:r>
          </w:p>
        </w:tc>
      </w:tr>
      <w:tr w:rsidR="002340E7" w:rsidRPr="002340E7" w:rsidTr="0070376E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7</w:t>
            </w:r>
          </w:p>
        </w:tc>
      </w:tr>
      <w:tr w:rsidR="002340E7" w:rsidRPr="002340E7" w:rsidTr="0070376E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</w:tbl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b/>
          <w:bCs/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Подпись исследователя  ________________________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Дата «____»____________20___ г.</w:t>
      </w:r>
    </w:p>
    <w:p w:rsidR="002340E7" w:rsidRPr="00C727BE" w:rsidRDefault="002340E7" w:rsidP="00C727BE">
      <w:pPr>
        <w:shd w:val="clear" w:color="auto" w:fill="FFFFFF"/>
        <w:spacing w:after="150"/>
        <w:jc w:val="both"/>
        <w:rPr>
          <w:color w:val="000000"/>
        </w:rPr>
      </w:pPr>
    </w:p>
    <w:p w:rsidR="00A96934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b/>
          <w:bCs/>
          <w:color w:val="000000"/>
        </w:rPr>
        <w:t> </w:t>
      </w:r>
      <w:r w:rsidRPr="002340E7">
        <w:rPr>
          <w:color w:val="000000"/>
        </w:rPr>
        <w:t>                                                      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Приложение №3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                                к административному регламенту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 xml:space="preserve">                                                    Администрации </w:t>
      </w:r>
      <w:r>
        <w:rPr>
          <w:color w:val="000000"/>
        </w:rPr>
        <w:t>Малодербетов</w:t>
      </w:r>
      <w:r w:rsidRPr="002340E7">
        <w:rPr>
          <w:color w:val="000000"/>
        </w:rPr>
        <w:t>ского РМО РК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                            по предоставлению муниципальной услуги 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                            «Предоставление документов для исследователей</w:t>
      </w:r>
    </w:p>
    <w:p w:rsidR="002340E7" w:rsidRPr="002340E7" w:rsidRDefault="002340E7" w:rsidP="002340E7">
      <w:pPr>
        <w:shd w:val="clear" w:color="auto" w:fill="FFFFFF"/>
        <w:spacing w:after="150"/>
        <w:jc w:val="right"/>
        <w:rPr>
          <w:color w:val="000000"/>
        </w:rPr>
      </w:pPr>
      <w:r w:rsidRPr="002340E7">
        <w:rPr>
          <w:color w:val="000000"/>
        </w:rPr>
        <w:t>                                                               в читальный зал архива»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center"/>
        <w:rPr>
          <w:color w:val="000000"/>
        </w:rPr>
      </w:pPr>
      <w:r w:rsidRPr="002340E7">
        <w:rPr>
          <w:color w:val="000000"/>
        </w:rPr>
        <w:t>Лист использования архивных документов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Фонд №_______________Опись №________________Дело №_______________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Заголовок дела_____________________________________________________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__________________________________________________________________</w:t>
      </w:r>
    </w:p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140"/>
        <w:gridCol w:w="2718"/>
        <w:gridCol w:w="1481"/>
        <w:gridCol w:w="1786"/>
      </w:tblGrid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Дата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использования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Кому выдано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фамилия, ини</w:t>
            </w:r>
            <w:r w:rsidRPr="002340E7">
              <w:softHyphen/>
              <w:t>циалы (раз</w:t>
            </w:r>
            <w:r w:rsidRPr="002340E7">
              <w:softHyphen/>
              <w:t>борчиво)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Характер исполь</w:t>
            </w:r>
            <w:r w:rsidRPr="002340E7">
              <w:softHyphen/>
              <w:t>зования (копиро</w:t>
            </w:r>
            <w:r w:rsidRPr="002340E7">
              <w:softHyphen/>
              <w:t>вание, выписки, просмотр и др.)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 xml:space="preserve">Номера </w:t>
            </w:r>
            <w:proofErr w:type="gramStart"/>
            <w:r w:rsidRPr="002340E7">
              <w:t>использо</w:t>
            </w:r>
            <w:r w:rsidRPr="002340E7">
              <w:softHyphen/>
              <w:t>ванных</w:t>
            </w:r>
            <w:proofErr w:type="gramEnd"/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листов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Подпись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лица,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использовавшего</w:t>
            </w:r>
          </w:p>
          <w:p w:rsidR="002340E7" w:rsidRPr="002340E7" w:rsidRDefault="002340E7" w:rsidP="002340E7">
            <w:pPr>
              <w:spacing w:after="150"/>
              <w:jc w:val="both"/>
            </w:pPr>
            <w:r w:rsidRPr="002340E7">
              <w:t>дела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5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  <w:tr w:rsidR="002340E7" w:rsidRPr="002340E7" w:rsidTr="0070376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40E7" w:rsidRPr="002340E7" w:rsidRDefault="002340E7" w:rsidP="002340E7">
            <w:pPr>
              <w:spacing w:after="150"/>
              <w:jc w:val="both"/>
            </w:pPr>
            <w:r w:rsidRPr="002340E7">
              <w:t> </w:t>
            </w:r>
          </w:p>
        </w:tc>
      </w:tr>
    </w:tbl>
    <w:p w:rsidR="002340E7" w:rsidRPr="002340E7" w:rsidRDefault="002340E7" w:rsidP="002340E7">
      <w:pPr>
        <w:shd w:val="clear" w:color="auto" w:fill="FFFFFF"/>
        <w:spacing w:after="150"/>
        <w:jc w:val="both"/>
        <w:rPr>
          <w:color w:val="000000"/>
        </w:rPr>
      </w:pPr>
      <w:r w:rsidRPr="002340E7">
        <w:rPr>
          <w:color w:val="000000"/>
        </w:rPr>
        <w:t> </w:t>
      </w:r>
    </w:p>
    <w:p w:rsidR="002340E7" w:rsidRPr="002340E7" w:rsidRDefault="002340E7" w:rsidP="002340E7">
      <w:pPr>
        <w:shd w:val="clear" w:color="auto" w:fill="FFFFFF"/>
        <w:spacing w:after="150"/>
        <w:ind w:firstLine="540"/>
        <w:jc w:val="both"/>
        <w:rPr>
          <w:rFonts w:ascii="Arial" w:hAnsi="Arial" w:cs="Arial"/>
          <w:color w:val="000000"/>
        </w:rPr>
      </w:pPr>
      <w:r w:rsidRPr="002340E7">
        <w:rPr>
          <w:rFonts w:ascii="Arial" w:hAnsi="Arial" w:cs="Arial"/>
          <w:color w:val="000000"/>
        </w:rPr>
        <w:t> </w:t>
      </w:r>
    </w:p>
    <w:p w:rsidR="002340E7" w:rsidRPr="002340E7" w:rsidRDefault="002340E7" w:rsidP="002340E7"/>
    <w:sectPr w:rsidR="002340E7" w:rsidRPr="002340E7" w:rsidSect="0093587E">
      <w:headerReference w:type="even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FA" w:rsidRDefault="008813FA">
      <w:r>
        <w:separator/>
      </w:r>
    </w:p>
  </w:endnote>
  <w:endnote w:type="continuationSeparator" w:id="0">
    <w:p w:rsidR="008813FA" w:rsidRDefault="0088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FA" w:rsidRDefault="008813FA">
      <w:r>
        <w:separator/>
      </w:r>
    </w:p>
  </w:footnote>
  <w:footnote w:type="continuationSeparator" w:id="0">
    <w:p w:rsidR="008813FA" w:rsidRDefault="0088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45" w:rsidRDefault="00DB5245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DB5245" w:rsidRDefault="00DB5245" w:rsidP="00437F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B"/>
    <w:rsid w:val="0000176B"/>
    <w:rsid w:val="000320E9"/>
    <w:rsid w:val="00036ED2"/>
    <w:rsid w:val="000371B0"/>
    <w:rsid w:val="000429A8"/>
    <w:rsid w:val="00045811"/>
    <w:rsid w:val="00057A83"/>
    <w:rsid w:val="00057C8D"/>
    <w:rsid w:val="00070AFB"/>
    <w:rsid w:val="00070F18"/>
    <w:rsid w:val="000714E6"/>
    <w:rsid w:val="00072B82"/>
    <w:rsid w:val="00072C53"/>
    <w:rsid w:val="00074705"/>
    <w:rsid w:val="00081554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2174"/>
    <w:rsid w:val="001032DB"/>
    <w:rsid w:val="0011074B"/>
    <w:rsid w:val="00111280"/>
    <w:rsid w:val="001158CD"/>
    <w:rsid w:val="00117234"/>
    <w:rsid w:val="00122573"/>
    <w:rsid w:val="00125DDD"/>
    <w:rsid w:val="00127FCB"/>
    <w:rsid w:val="00136193"/>
    <w:rsid w:val="001508FC"/>
    <w:rsid w:val="00151E21"/>
    <w:rsid w:val="001563E9"/>
    <w:rsid w:val="001614EF"/>
    <w:rsid w:val="00165EA5"/>
    <w:rsid w:val="00170FDA"/>
    <w:rsid w:val="001717FB"/>
    <w:rsid w:val="00174E17"/>
    <w:rsid w:val="0018483B"/>
    <w:rsid w:val="0019298D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D27"/>
    <w:rsid w:val="00232F83"/>
    <w:rsid w:val="00233420"/>
    <w:rsid w:val="002340E7"/>
    <w:rsid w:val="002357C0"/>
    <w:rsid w:val="00237ECF"/>
    <w:rsid w:val="00241583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779A"/>
    <w:rsid w:val="00492D5E"/>
    <w:rsid w:val="004A44BE"/>
    <w:rsid w:val="004A6A02"/>
    <w:rsid w:val="004B0891"/>
    <w:rsid w:val="004C1174"/>
    <w:rsid w:val="004C6391"/>
    <w:rsid w:val="004D10B2"/>
    <w:rsid w:val="004D357E"/>
    <w:rsid w:val="004D4061"/>
    <w:rsid w:val="004D6997"/>
    <w:rsid w:val="004F1603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D6B"/>
    <w:rsid w:val="00625005"/>
    <w:rsid w:val="00626A34"/>
    <w:rsid w:val="00631972"/>
    <w:rsid w:val="0063322F"/>
    <w:rsid w:val="00633942"/>
    <w:rsid w:val="00635BF4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6F94"/>
    <w:rsid w:val="0067785A"/>
    <w:rsid w:val="00681E43"/>
    <w:rsid w:val="00687DBA"/>
    <w:rsid w:val="00690A02"/>
    <w:rsid w:val="00692D64"/>
    <w:rsid w:val="006934D7"/>
    <w:rsid w:val="006A0EA3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246A7"/>
    <w:rsid w:val="00730F45"/>
    <w:rsid w:val="00734366"/>
    <w:rsid w:val="00735444"/>
    <w:rsid w:val="00736B5A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800805"/>
    <w:rsid w:val="008040B6"/>
    <w:rsid w:val="00804F14"/>
    <w:rsid w:val="00813943"/>
    <w:rsid w:val="008143A2"/>
    <w:rsid w:val="00820ED1"/>
    <w:rsid w:val="00827809"/>
    <w:rsid w:val="00832319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1CD9"/>
    <w:rsid w:val="008A6A10"/>
    <w:rsid w:val="008A7AF4"/>
    <w:rsid w:val="008B117A"/>
    <w:rsid w:val="008B2114"/>
    <w:rsid w:val="008C1BD7"/>
    <w:rsid w:val="008C25AC"/>
    <w:rsid w:val="008C7EC9"/>
    <w:rsid w:val="008D3C92"/>
    <w:rsid w:val="008D59C7"/>
    <w:rsid w:val="008D66CA"/>
    <w:rsid w:val="008D6CBA"/>
    <w:rsid w:val="008E257A"/>
    <w:rsid w:val="008E2935"/>
    <w:rsid w:val="008F717A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46C6"/>
    <w:rsid w:val="00990A6B"/>
    <w:rsid w:val="009944A3"/>
    <w:rsid w:val="009974BC"/>
    <w:rsid w:val="009A5897"/>
    <w:rsid w:val="009A6278"/>
    <w:rsid w:val="009A76BD"/>
    <w:rsid w:val="009B0705"/>
    <w:rsid w:val="009B4C3B"/>
    <w:rsid w:val="009C242C"/>
    <w:rsid w:val="009D2A17"/>
    <w:rsid w:val="009D4AFD"/>
    <w:rsid w:val="009D7D97"/>
    <w:rsid w:val="009E4F96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30508"/>
    <w:rsid w:val="00A44ADA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6934"/>
    <w:rsid w:val="00AA056B"/>
    <w:rsid w:val="00AA295B"/>
    <w:rsid w:val="00AA464D"/>
    <w:rsid w:val="00AA7001"/>
    <w:rsid w:val="00AB2EB3"/>
    <w:rsid w:val="00AB352F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1CD6"/>
    <w:rsid w:val="00B963BF"/>
    <w:rsid w:val="00BA158E"/>
    <w:rsid w:val="00BA2C45"/>
    <w:rsid w:val="00BA30B6"/>
    <w:rsid w:val="00BB0079"/>
    <w:rsid w:val="00BB03D1"/>
    <w:rsid w:val="00BB4171"/>
    <w:rsid w:val="00BB5712"/>
    <w:rsid w:val="00BC397E"/>
    <w:rsid w:val="00BC697A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62BD4"/>
    <w:rsid w:val="00C70C6C"/>
    <w:rsid w:val="00C727BE"/>
    <w:rsid w:val="00C72D08"/>
    <w:rsid w:val="00C74B8F"/>
    <w:rsid w:val="00C74FB9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C4409"/>
    <w:rsid w:val="00DC69E9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2626"/>
    <w:rsid w:val="00E157AE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21B0"/>
    <w:rsid w:val="00E72110"/>
    <w:rsid w:val="00E733A9"/>
    <w:rsid w:val="00E8296A"/>
    <w:rsid w:val="00E82C44"/>
    <w:rsid w:val="00E870CE"/>
    <w:rsid w:val="00E873AA"/>
    <w:rsid w:val="00E93ECF"/>
    <w:rsid w:val="00EA6CDF"/>
    <w:rsid w:val="00EB1495"/>
    <w:rsid w:val="00EB2FEB"/>
    <w:rsid w:val="00EB606B"/>
    <w:rsid w:val="00EC3512"/>
    <w:rsid w:val="00ED0CB5"/>
    <w:rsid w:val="00ED4A28"/>
    <w:rsid w:val="00ED663B"/>
    <w:rsid w:val="00EE1225"/>
    <w:rsid w:val="00EE6E44"/>
    <w:rsid w:val="00EF500D"/>
    <w:rsid w:val="00F00358"/>
    <w:rsid w:val="00F02075"/>
    <w:rsid w:val="00F1556D"/>
    <w:rsid w:val="00F279CA"/>
    <w:rsid w:val="00F32347"/>
    <w:rsid w:val="00F3234C"/>
    <w:rsid w:val="00F32AC5"/>
    <w:rsid w:val="00F358DB"/>
    <w:rsid w:val="00F430A0"/>
    <w:rsid w:val="00F43B8A"/>
    <w:rsid w:val="00F531F0"/>
    <w:rsid w:val="00F5766D"/>
    <w:rsid w:val="00F63D89"/>
    <w:rsid w:val="00F65FB0"/>
    <w:rsid w:val="00F7038D"/>
    <w:rsid w:val="00F71628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C39D8"/>
    <w:rsid w:val="00FC6A18"/>
    <w:rsid w:val="00FC73F0"/>
    <w:rsid w:val="00FC77FA"/>
    <w:rsid w:val="00FD3630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E34323F9EA81A2EE406F49AC2D57B6D8739AD462D3B3D87CC32FBD9B892196F7C96D086B920FCCX5U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D5B6-47EB-4566-B824-9FEBE8AE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8021</Words>
  <Characters>45720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53634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Компьютер</dc:creator>
  <cp:keywords/>
  <cp:lastModifiedBy>Караваева</cp:lastModifiedBy>
  <cp:revision>3</cp:revision>
  <cp:lastPrinted>2019-01-16T08:30:00Z</cp:lastPrinted>
  <dcterms:created xsi:type="dcterms:W3CDTF">2019-04-12T11:47:00Z</dcterms:created>
  <dcterms:modified xsi:type="dcterms:W3CDTF">2019-04-12T11:55:00Z</dcterms:modified>
</cp:coreProperties>
</file>