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Отношения, возникающие в связи с предоставлением муниципальной услуги</w:t>
      </w:r>
      <w:r w:rsidR="00D93F6E">
        <w:rPr>
          <w:color w:val="2D2D2D"/>
          <w:spacing w:val="2"/>
          <w:sz w:val="21"/>
          <w:szCs w:val="21"/>
        </w:rPr>
        <w:t xml:space="preserve"> </w:t>
      </w:r>
      <w:r w:rsidR="00D93F6E" w:rsidRPr="00D93F6E">
        <w:rPr>
          <w:color w:val="2D2D2D"/>
          <w:spacing w:val="2"/>
          <w:sz w:val="21"/>
          <w:szCs w:val="21"/>
        </w:rPr>
        <w:t>«Предварительное согласование предоставления земельного участка»</w:t>
      </w:r>
      <w:r w:rsidRPr="009C43F6">
        <w:rPr>
          <w:color w:val="2D2D2D"/>
          <w:spacing w:val="2"/>
          <w:sz w:val="21"/>
          <w:szCs w:val="21"/>
        </w:rPr>
        <w:t>, регулируются в соответствии со следующими нормативными правовыми актами: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5F2A0D">
        <w:rPr>
          <w:rFonts w:ascii="Arial" w:hAnsi="Arial" w:cs="Arial"/>
          <w:color w:val="2D2D2D"/>
          <w:spacing w:val="2"/>
          <w:sz w:val="21"/>
          <w:szCs w:val="21"/>
        </w:rPr>
        <w:t>- </w:t>
      </w:r>
      <w:hyperlink r:id="rId4" w:history="1">
        <w:r w:rsidRPr="009C43F6">
          <w:rPr>
            <w:color w:val="2D2D2D"/>
            <w:spacing w:val="2"/>
            <w:sz w:val="21"/>
            <w:szCs w:val="21"/>
          </w:rPr>
          <w:t>Конституцией Российской Федерации</w:t>
        </w:r>
      </w:hyperlink>
      <w:r w:rsidRPr="009C43F6">
        <w:rPr>
          <w:color w:val="2D2D2D"/>
          <w:spacing w:val="2"/>
          <w:sz w:val="21"/>
          <w:szCs w:val="21"/>
        </w:rPr>
        <w:t> ("Российская газета", 25.12.1993, N 237);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hyperlink r:id="rId5" w:history="1">
        <w:r w:rsidRPr="009C43F6">
          <w:rPr>
            <w:color w:val="2D2D2D"/>
            <w:spacing w:val="2"/>
            <w:sz w:val="21"/>
            <w:szCs w:val="21"/>
          </w:rPr>
          <w:t>Земельным кодексом Российской Федерации</w:t>
        </w:r>
      </w:hyperlink>
      <w:r w:rsidRPr="009C43F6">
        <w:rPr>
          <w:color w:val="2D2D2D"/>
          <w:spacing w:val="2"/>
          <w:sz w:val="21"/>
          <w:szCs w:val="21"/>
        </w:rPr>
        <w:t> ("Собрание законодательства РФ" от 29 октября 2001 г., N 44, ст. 4147);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hyperlink r:id="rId6" w:history="1">
        <w:r w:rsidRPr="009C43F6">
          <w:rPr>
            <w:color w:val="2D2D2D"/>
            <w:spacing w:val="2"/>
            <w:sz w:val="21"/>
            <w:szCs w:val="21"/>
          </w:rPr>
          <w:t>Градостроительным кодексом Российской Федерации от 29.12.2004 N 190-ФЗ</w:t>
        </w:r>
      </w:hyperlink>
      <w:r w:rsidRPr="009C43F6">
        <w:rPr>
          <w:color w:val="2D2D2D"/>
          <w:spacing w:val="2"/>
          <w:sz w:val="21"/>
          <w:szCs w:val="21"/>
        </w:rPr>
        <w:t> ("Российская газета", 30.10.2001, N 211 - 212, 30.12.2004, N 290);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hyperlink r:id="rId7" w:history="1">
        <w:r w:rsidRPr="009C43F6">
          <w:rPr>
            <w:color w:val="2D2D2D"/>
            <w:spacing w:val="2"/>
            <w:sz w:val="21"/>
            <w:szCs w:val="21"/>
          </w:rPr>
          <w:t>Федеральным законом от 25.10.2001 N 137-ФЗ "О введении в действие Земельного кодекса Российской Федерации"</w:t>
        </w:r>
      </w:hyperlink>
      <w:r w:rsidRPr="009C43F6">
        <w:rPr>
          <w:color w:val="2D2D2D"/>
          <w:spacing w:val="2"/>
          <w:sz w:val="21"/>
          <w:szCs w:val="21"/>
        </w:rPr>
        <w:t> ("Собрание законодательства РФ", 29.10.2001, N 44, ст. 4148);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 Федеральным законом от 15.04.1998 "О садоводческих, огороднических и дачных некоммерческих объединениях граждан" ("Собрание законодательства РФ", 20.04.1998, N 16, ст. 1801);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hyperlink r:id="rId8" w:history="1">
        <w:r w:rsidRPr="009C43F6">
          <w:rPr>
            <w:color w:val="2D2D2D"/>
            <w:spacing w:val="2"/>
            <w:sz w:val="21"/>
            <w:szCs w:val="21"/>
          </w:rPr>
          <w:t>Федеральным законом от 06.10.2003, N 131-ФЗ "Об общих принципах организации местного самоуправления в Российской Федерации"</w:t>
        </w:r>
      </w:hyperlink>
      <w:r w:rsidRPr="009C43F6">
        <w:rPr>
          <w:color w:val="2D2D2D"/>
          <w:spacing w:val="2"/>
          <w:sz w:val="21"/>
          <w:szCs w:val="21"/>
        </w:rPr>
        <w:t> ("Собрание законодательства РФ", 06.10.2003, N 40, ст. 3822);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hyperlink r:id="rId9" w:history="1">
        <w:r w:rsidRPr="009C43F6">
          <w:rPr>
            <w:color w:val="2D2D2D"/>
            <w:spacing w:val="2"/>
            <w:sz w:val="21"/>
            <w:szCs w:val="21"/>
          </w:rPr>
          <w:t>Федеральным законом от 24.07.2007, N 221-ФЗ "О кадастровой деятельности"</w:t>
        </w:r>
      </w:hyperlink>
      <w:r w:rsidRPr="009C43F6">
        <w:rPr>
          <w:color w:val="2D2D2D"/>
          <w:spacing w:val="2"/>
          <w:sz w:val="21"/>
          <w:szCs w:val="21"/>
        </w:rPr>
        <w:t> ("Собрание законодательства РФ", 30.07.2007, N 31, ст. 4017);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 Постановлением Правительства Российской Федерации от 30.04.2014 N 403 "Исчерпывающий перечень процедур в сфере жилищного строительства" ("Собрание законодательства РФ", 12.05.2014, N 19, ст. 2437);</w:t>
      </w:r>
    </w:p>
    <w:p w:rsidR="00F9510B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proofErr w:type="gramStart"/>
      <w:r w:rsidRPr="009C43F6">
        <w:rPr>
          <w:color w:val="2D2D2D"/>
          <w:spacing w:val="2"/>
          <w:sz w:val="21"/>
          <w:szCs w:val="21"/>
        </w:rPr>
        <w:t>- </w:t>
      </w:r>
      <w:hyperlink r:id="rId10" w:history="1">
        <w:r w:rsidRPr="009C43F6">
          <w:rPr>
            <w:color w:val="2D2D2D"/>
            <w:spacing w:val="2"/>
            <w:sz w:val="21"/>
            <w:szCs w:val="21"/>
          </w:rPr>
          <w:t>Приказом Минэкономразвития Российской Федерации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</w:t>
        </w:r>
        <w:proofErr w:type="gramEnd"/>
        <w:r w:rsidRPr="009C43F6">
          <w:rPr>
            <w:color w:val="2D2D2D"/>
            <w:spacing w:val="2"/>
            <w:sz w:val="21"/>
            <w:szCs w:val="21"/>
          </w:rPr>
          <w:t xml:space="preserve"> </w:t>
        </w:r>
        <w:proofErr w:type="gramStart"/>
        <w:r w:rsidRPr="009C43F6">
          <w:rPr>
            <w:color w:val="2D2D2D"/>
            <w:spacing w:val="2"/>
            <w:sz w:val="21"/>
            <w:szCs w:val="21"/>
          </w:rPr>
          <w:t>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формату"</w:t>
        </w:r>
      </w:hyperlink>
      <w:r w:rsidRPr="009C43F6">
        <w:rPr>
          <w:color w:val="2D2D2D"/>
          <w:spacing w:val="2"/>
          <w:sz w:val="21"/>
          <w:szCs w:val="21"/>
        </w:rPr>
        <w:t> (Официальный интернет-портал</w:t>
      </w:r>
      <w:proofErr w:type="gramEnd"/>
      <w:r w:rsidRPr="009C43F6">
        <w:rPr>
          <w:color w:val="2D2D2D"/>
          <w:spacing w:val="2"/>
          <w:sz w:val="21"/>
          <w:szCs w:val="21"/>
        </w:rPr>
        <w:t xml:space="preserve"> правовой информации http:</w:t>
      </w:r>
      <w:r>
        <w:rPr>
          <w:color w:val="2D2D2D"/>
          <w:spacing w:val="2"/>
          <w:sz w:val="21"/>
          <w:szCs w:val="21"/>
        </w:rPr>
        <w:t>//www.pravo.gov.ru, 27.02.2015);</w:t>
      </w:r>
    </w:p>
    <w:p w:rsidR="00F9510B" w:rsidRPr="00655037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r w:rsidRPr="00655037">
        <w:rPr>
          <w:color w:val="2D2D2D"/>
          <w:spacing w:val="2"/>
          <w:sz w:val="21"/>
          <w:szCs w:val="21"/>
        </w:rPr>
        <w:t xml:space="preserve">Закон </w:t>
      </w:r>
      <w:r>
        <w:rPr>
          <w:color w:val="2D2D2D"/>
          <w:spacing w:val="2"/>
          <w:sz w:val="21"/>
          <w:szCs w:val="21"/>
        </w:rPr>
        <w:t>Республики Калмыкия</w:t>
      </w:r>
      <w:r w:rsidRPr="00655037">
        <w:rPr>
          <w:color w:val="2D2D2D"/>
          <w:spacing w:val="2"/>
          <w:sz w:val="21"/>
          <w:szCs w:val="21"/>
        </w:rPr>
        <w:t xml:space="preserve"> от </w:t>
      </w:r>
      <w:r>
        <w:rPr>
          <w:color w:val="2D2D2D"/>
          <w:spacing w:val="2"/>
          <w:sz w:val="21"/>
          <w:szCs w:val="21"/>
        </w:rPr>
        <w:t>9 апреля</w:t>
      </w:r>
      <w:r w:rsidRPr="00655037">
        <w:rPr>
          <w:color w:val="2D2D2D"/>
          <w:spacing w:val="2"/>
          <w:sz w:val="21"/>
          <w:szCs w:val="21"/>
        </w:rPr>
        <w:t xml:space="preserve"> 20</w:t>
      </w:r>
      <w:r>
        <w:rPr>
          <w:color w:val="2D2D2D"/>
          <w:spacing w:val="2"/>
          <w:sz w:val="21"/>
          <w:szCs w:val="21"/>
        </w:rPr>
        <w:t>1</w:t>
      </w:r>
      <w:r w:rsidRPr="00655037">
        <w:rPr>
          <w:color w:val="2D2D2D"/>
          <w:spacing w:val="2"/>
          <w:sz w:val="21"/>
          <w:szCs w:val="21"/>
        </w:rPr>
        <w:t xml:space="preserve">0 года № </w:t>
      </w:r>
      <w:r w:rsidRPr="005176A1">
        <w:rPr>
          <w:color w:val="2D2D2D"/>
          <w:spacing w:val="2"/>
          <w:sz w:val="21"/>
          <w:szCs w:val="21"/>
        </w:rPr>
        <w:t>177-IV-З</w:t>
      </w:r>
      <w:r w:rsidRPr="00655037">
        <w:rPr>
          <w:color w:val="2D2D2D"/>
          <w:spacing w:val="2"/>
          <w:sz w:val="21"/>
          <w:szCs w:val="21"/>
        </w:rPr>
        <w:t xml:space="preserve"> «О</w:t>
      </w:r>
      <w:r>
        <w:rPr>
          <w:color w:val="2D2D2D"/>
          <w:spacing w:val="2"/>
          <w:sz w:val="21"/>
          <w:szCs w:val="21"/>
        </w:rPr>
        <w:t xml:space="preserve"> регулировании земельных отношений в Республике Калмыкия»;</w:t>
      </w:r>
    </w:p>
    <w:p w:rsidR="00953444" w:rsidRDefault="00F9510B" w:rsidP="00793EDF">
      <w:pPr>
        <w:shd w:val="clear" w:color="auto" w:fill="FFFFFF"/>
        <w:spacing w:line="315" w:lineRule="atLeast"/>
        <w:ind w:firstLine="567"/>
        <w:jc w:val="both"/>
        <w:textAlignment w:val="baseline"/>
      </w:pPr>
      <w:r w:rsidRPr="009C43F6">
        <w:rPr>
          <w:color w:val="2D2D2D"/>
          <w:spacing w:val="2"/>
          <w:sz w:val="21"/>
          <w:szCs w:val="21"/>
        </w:rPr>
        <w:t>- </w:t>
      </w:r>
      <w:r w:rsidRPr="00655037">
        <w:rPr>
          <w:color w:val="2D2D2D"/>
          <w:spacing w:val="2"/>
          <w:sz w:val="21"/>
          <w:szCs w:val="21"/>
        </w:rPr>
        <w:t xml:space="preserve">Устав </w:t>
      </w:r>
      <w:r>
        <w:rPr>
          <w:color w:val="2D2D2D"/>
          <w:spacing w:val="2"/>
          <w:sz w:val="21"/>
          <w:szCs w:val="21"/>
        </w:rPr>
        <w:t xml:space="preserve">Малодербетовского </w:t>
      </w:r>
      <w:r w:rsidRPr="00655037">
        <w:rPr>
          <w:color w:val="2D2D2D"/>
          <w:spacing w:val="2"/>
          <w:sz w:val="21"/>
          <w:szCs w:val="21"/>
        </w:rPr>
        <w:t>район</w:t>
      </w:r>
      <w:r>
        <w:rPr>
          <w:color w:val="2D2D2D"/>
          <w:spacing w:val="2"/>
          <w:sz w:val="21"/>
          <w:szCs w:val="21"/>
        </w:rPr>
        <w:t>ного муниципального образования Республики Калмыкия.</w:t>
      </w:r>
    </w:p>
    <w:sectPr w:rsidR="00953444" w:rsidSect="006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F9510B"/>
    <w:rsid w:val="000634EB"/>
    <w:rsid w:val="00694069"/>
    <w:rsid w:val="00793EDF"/>
    <w:rsid w:val="00953444"/>
    <w:rsid w:val="00AB1910"/>
    <w:rsid w:val="00D93F6E"/>
    <w:rsid w:val="00F35B93"/>
    <w:rsid w:val="00F9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474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docs.cntd.ru/document/420249037" TargetMode="External"/><Relationship Id="rId4" Type="http://schemas.openxmlformats.org/officeDocument/2006/relationships/hyperlink" Target="http://docs.cntd.ru/document/9004937" TargetMode="External"/><Relationship Id="rId9" Type="http://schemas.openxmlformats.org/officeDocument/2006/relationships/hyperlink" Target="http://docs.cntd.ru/document/902053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2019-10-08T13:51:00Z</dcterms:created>
  <dcterms:modified xsi:type="dcterms:W3CDTF">2019-10-08T13:54:00Z</dcterms:modified>
</cp:coreProperties>
</file>