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54"/>
        <w:tblW w:w="1028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68"/>
        <w:gridCol w:w="1172"/>
        <w:gridCol w:w="670"/>
        <w:gridCol w:w="4500"/>
        <w:gridCol w:w="11"/>
      </w:tblGrid>
      <w:tr w:rsidR="00E603C5" w:rsidTr="008B5953">
        <w:trPr>
          <w:trHeight w:val="1438"/>
        </w:trPr>
        <w:tc>
          <w:tcPr>
            <w:tcW w:w="3936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053A34" w:rsidRDefault="00053A34" w:rsidP="00053A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ХАЛЬМГ ТАӉҺЧИН</w:t>
            </w:r>
          </w:p>
          <w:p w:rsidR="00053A34" w:rsidRDefault="00053A34" w:rsidP="00053A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БАҺ-ДӨРВДӘ РАЙОНА</w:t>
            </w:r>
          </w:p>
          <w:p w:rsidR="00053A34" w:rsidRDefault="00053A34" w:rsidP="00053A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МУНИЦИПАЛЬН БҮРДӘЦИН</w:t>
            </w:r>
          </w:p>
          <w:p w:rsidR="00E603C5" w:rsidRPr="00411586" w:rsidRDefault="00053A34" w:rsidP="00053A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ДЕПУТАТНЫРИН ХУРЫГ</w:t>
            </w:r>
          </w:p>
        </w:tc>
        <w:tc>
          <w:tcPr>
            <w:tcW w:w="1842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603C5" w:rsidRPr="00411586" w:rsidRDefault="00E603C5" w:rsidP="007F373A">
            <w:pPr>
              <w:jc w:val="center"/>
              <w:rPr>
                <w:rFonts w:ascii="Courier New" w:hAnsi="Courier New" w:cs="Courier New"/>
              </w:rPr>
            </w:pPr>
            <w:r w:rsidRPr="00411586">
              <w:rPr>
                <w:rFonts w:ascii="Courier New" w:hAnsi="Courier New" w:cs="Courier New"/>
                <w:noProof/>
                <w:lang w:eastAsia="ru-RU"/>
              </w:rPr>
              <w:drawing>
                <wp:inline distT="0" distB="0" distL="0" distR="0">
                  <wp:extent cx="850900" cy="903605"/>
                  <wp:effectExtent l="0" t="0" r="6350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603C5" w:rsidRPr="00053A34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53A34">
              <w:rPr>
                <w:rFonts w:ascii="Courier New" w:hAnsi="Courier New" w:cs="Courier New"/>
                <w:b/>
                <w:sz w:val="24"/>
                <w:szCs w:val="24"/>
              </w:rPr>
              <w:t>СОБРАНИЕ ДЕПУТАТОВ МАЛОДЕРБЕТОВСКОГО РАЙОННОГО МУНИЦИПАЛЬНОГО ОБРАЗОВАНИЯ</w:t>
            </w:r>
          </w:p>
          <w:p w:rsidR="00E603C5" w:rsidRPr="00411586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053A34">
              <w:rPr>
                <w:rFonts w:ascii="Courier New" w:hAnsi="Courier New" w:cs="Courier New"/>
                <w:b/>
                <w:sz w:val="24"/>
                <w:szCs w:val="24"/>
              </w:rPr>
              <w:t>РЕСПУБЛИКИ КАЛМЫКИЯ</w:t>
            </w:r>
          </w:p>
        </w:tc>
      </w:tr>
      <w:tr w:rsidR="00E603C5" w:rsidTr="008B5953">
        <w:trPr>
          <w:trHeight w:val="369"/>
        </w:trPr>
        <w:tc>
          <w:tcPr>
            <w:tcW w:w="10289" w:type="dxa"/>
            <w:gridSpan w:val="6"/>
            <w:tcBorders>
              <w:top w:val="thickThinSmallGap" w:sz="24" w:space="0" w:color="auto"/>
              <w:bottom w:val="nil"/>
            </w:tcBorders>
            <w:shd w:val="clear" w:color="auto" w:fill="auto"/>
            <w:vAlign w:val="center"/>
          </w:tcPr>
          <w:p w:rsidR="00E603C5" w:rsidRPr="00E603C5" w:rsidRDefault="00E2144F" w:rsidP="00E322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с.Малые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Дербеты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 w:rsidR="00E3220A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от «</w:t>
            </w:r>
            <w:r w:rsidR="00E3220A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»</w:t>
            </w:r>
            <w:r w:rsidR="00E3220A">
              <w:rPr>
                <w:rFonts w:ascii="Times New Roman" w:hAnsi="Times New Roman" w:cs="Times New Roman"/>
              </w:rPr>
              <w:t xml:space="preserve">  июля </w:t>
            </w:r>
            <w:r>
              <w:rPr>
                <w:rFonts w:ascii="Times New Roman" w:hAnsi="Times New Roman" w:cs="Times New Roman"/>
              </w:rPr>
              <w:t xml:space="preserve"> 2021г</w:t>
            </w:r>
            <w:r w:rsidR="00E3220A">
              <w:rPr>
                <w:rFonts w:ascii="Times New Roman" w:hAnsi="Times New Roman" w:cs="Times New Roman"/>
              </w:rPr>
              <w:t>.</w:t>
            </w:r>
          </w:p>
        </w:tc>
      </w:tr>
      <w:tr w:rsidR="00E603C5" w:rsidRPr="00F759D1" w:rsidTr="008B5953">
        <w:trPr>
          <w:trHeight w:val="80"/>
        </w:trPr>
        <w:tc>
          <w:tcPr>
            <w:tcW w:w="10289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03C5" w:rsidRPr="00E603C5" w:rsidRDefault="00E603C5" w:rsidP="00E214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144F" w:rsidRPr="00974CAC" w:rsidTr="008B5953">
        <w:trPr>
          <w:trHeight w:val="711"/>
        </w:trPr>
        <w:tc>
          <w:tcPr>
            <w:tcW w:w="5108" w:type="dxa"/>
            <w:gridSpan w:val="3"/>
            <w:shd w:val="clear" w:color="auto" w:fill="auto"/>
            <w:vAlign w:val="center"/>
          </w:tcPr>
          <w:p w:rsidR="00E2144F" w:rsidRPr="00974CAC" w:rsidRDefault="00E3220A" w:rsidP="00E322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E2144F">
              <w:rPr>
                <w:rFonts w:ascii="Times New Roman" w:hAnsi="Times New Roman" w:cs="Times New Roman"/>
                <w:b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№6</w:t>
            </w:r>
          </w:p>
        </w:tc>
        <w:tc>
          <w:tcPr>
            <w:tcW w:w="5181" w:type="dxa"/>
            <w:gridSpan w:val="3"/>
            <w:shd w:val="clear" w:color="auto" w:fill="auto"/>
            <w:vAlign w:val="center"/>
          </w:tcPr>
          <w:p w:rsidR="00E2144F" w:rsidRPr="00974CAC" w:rsidRDefault="00E2144F" w:rsidP="00E2144F">
            <w:pPr>
              <w:ind w:hanging="52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 </w:t>
            </w:r>
            <w:r w:rsidRPr="00E6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E60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__</w:t>
            </w:r>
          </w:p>
        </w:tc>
      </w:tr>
      <w:tr w:rsidR="00E603C5" w:rsidRPr="00974CAC" w:rsidTr="008B5953">
        <w:trPr>
          <w:gridAfter w:val="1"/>
          <w:wAfter w:w="11" w:type="dxa"/>
          <w:trHeight w:val="711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E603C5" w:rsidRPr="00974CAC" w:rsidRDefault="00E603C5" w:rsidP="007F373A">
            <w:pPr>
              <w:rPr>
                <w:b/>
                <w:sz w:val="28"/>
                <w:szCs w:val="28"/>
              </w:rPr>
            </w:pPr>
          </w:p>
        </w:tc>
        <w:tc>
          <w:tcPr>
            <w:tcW w:w="801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03C5" w:rsidRPr="00E2144F" w:rsidRDefault="00E603C5" w:rsidP="00E603C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44F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Порядка</w:t>
            </w:r>
            <w:r w:rsidRPr="00E2144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определения размера арендной платы за использование земельных участков, находящихся в собственности Малодербетовского районного муниципального образования Республики Калмыкия»</w:t>
            </w:r>
          </w:p>
        </w:tc>
      </w:tr>
    </w:tbl>
    <w:p w:rsidR="00162B91" w:rsidRPr="00974CAC" w:rsidRDefault="00162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2B91" w:rsidRPr="00974CAC" w:rsidRDefault="00162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B91" w:rsidRPr="00974CAC" w:rsidRDefault="00162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CAC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 w:history="1">
        <w:r w:rsidRPr="00974CA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подпункта </w:t>
        </w:r>
        <w:r w:rsidR="00CC7B38" w:rsidRPr="00974CAC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974CAC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 статьи 39.7</w:t>
        </w:r>
      </w:hyperlink>
      <w:r w:rsidRPr="00974CA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r w:rsidR="00C50E5C" w:rsidRPr="00974CAC">
        <w:rPr>
          <w:rFonts w:ascii="Times New Roman" w:hAnsi="Times New Roman" w:cs="Times New Roman"/>
          <w:sz w:val="28"/>
          <w:szCs w:val="28"/>
        </w:rPr>
        <w:t xml:space="preserve">Собрание депутатов Малодербетовского районного муниципального образования </w:t>
      </w:r>
      <w:r w:rsidRPr="00974CAC">
        <w:rPr>
          <w:rFonts w:ascii="Times New Roman" w:hAnsi="Times New Roman" w:cs="Times New Roman"/>
          <w:sz w:val="28"/>
          <w:szCs w:val="28"/>
        </w:rPr>
        <w:t>Республики Калмыкия постановляет:</w:t>
      </w:r>
    </w:p>
    <w:p w:rsidR="00162B91" w:rsidRPr="00974CAC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"/>
      <w:bookmarkEnd w:id="0"/>
      <w:r w:rsidRPr="00974CA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1" w:history="1">
        <w:r w:rsidRPr="00974CA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74CAC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использование земельных участков, находящихся в собственности</w:t>
      </w:r>
      <w:r w:rsidR="00CC7B38" w:rsidRPr="00974CAC">
        <w:rPr>
          <w:rFonts w:ascii="Times New Roman" w:hAnsi="Times New Roman" w:cs="Times New Roman"/>
          <w:sz w:val="28"/>
          <w:szCs w:val="28"/>
        </w:rPr>
        <w:t xml:space="preserve"> Малодербетовского районного муниципального образования</w:t>
      </w:r>
      <w:r w:rsidRPr="00974CAC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CC7B38" w:rsidRPr="00974CAC">
        <w:rPr>
          <w:rFonts w:ascii="Times New Roman" w:hAnsi="Times New Roman" w:cs="Times New Roman"/>
          <w:sz w:val="28"/>
          <w:szCs w:val="28"/>
        </w:rPr>
        <w:t>и Калмыкия</w:t>
      </w:r>
      <w:r w:rsidRPr="00974CAC">
        <w:rPr>
          <w:rFonts w:ascii="Times New Roman" w:hAnsi="Times New Roman" w:cs="Times New Roman"/>
          <w:sz w:val="28"/>
          <w:szCs w:val="28"/>
        </w:rPr>
        <w:t>.</w:t>
      </w:r>
    </w:p>
    <w:p w:rsidR="008B5953" w:rsidRPr="00974CAC" w:rsidRDefault="008B5953" w:rsidP="008B5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CAC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="00E2144F">
        <w:rPr>
          <w:rFonts w:ascii="Times New Roman" w:hAnsi="Times New Roman" w:cs="Times New Roman"/>
          <w:sz w:val="28"/>
          <w:szCs w:val="28"/>
        </w:rPr>
        <w:t>на официальном сайте Малодербетовского районного муниципального образования Республики Калмыкия.</w:t>
      </w:r>
    </w:p>
    <w:p w:rsidR="008B5953" w:rsidRPr="00974CAC" w:rsidRDefault="008B5953" w:rsidP="008B5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CAC"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CC7B38" w:rsidRPr="00974CAC">
        <w:rPr>
          <w:rFonts w:ascii="Times New Roman" w:hAnsi="Times New Roman" w:cs="Times New Roman"/>
          <w:sz w:val="28"/>
          <w:szCs w:val="28"/>
        </w:rPr>
        <w:t>и</w:t>
      </w:r>
      <w:r w:rsidRPr="00974CAC">
        <w:rPr>
          <w:rFonts w:ascii="Times New Roman" w:hAnsi="Times New Roman" w:cs="Times New Roman"/>
          <w:sz w:val="28"/>
          <w:szCs w:val="28"/>
        </w:rPr>
        <w:t xml:space="preserve"> силу решения Собрания депутатов Малодербетовского РМО РК от 27.05.2016 г. № 2, </w:t>
      </w:r>
      <w:r w:rsidR="00CC7B38" w:rsidRPr="00974CAC">
        <w:rPr>
          <w:rFonts w:ascii="Times New Roman" w:hAnsi="Times New Roman" w:cs="Times New Roman"/>
          <w:sz w:val="28"/>
          <w:szCs w:val="28"/>
        </w:rPr>
        <w:t>от 29.03.2017 г. № 5</w:t>
      </w:r>
      <w:r w:rsidR="00480C38">
        <w:rPr>
          <w:rFonts w:ascii="Times New Roman" w:hAnsi="Times New Roman" w:cs="Times New Roman"/>
          <w:sz w:val="28"/>
          <w:szCs w:val="28"/>
        </w:rPr>
        <w:t>, от 27.03.2014 г. № 8.</w:t>
      </w:r>
    </w:p>
    <w:p w:rsidR="008B5953" w:rsidRDefault="008B5953" w:rsidP="00E214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CAC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и распространяется на правоотношения с 1 июля 20</w:t>
      </w:r>
      <w:r w:rsidR="00CC7B38" w:rsidRPr="00974CAC">
        <w:rPr>
          <w:rFonts w:ascii="Times New Roman" w:hAnsi="Times New Roman" w:cs="Times New Roman"/>
          <w:sz w:val="28"/>
          <w:szCs w:val="28"/>
        </w:rPr>
        <w:t>2</w:t>
      </w:r>
      <w:r w:rsidRPr="00974CAC">
        <w:rPr>
          <w:rFonts w:ascii="Times New Roman" w:hAnsi="Times New Roman" w:cs="Times New Roman"/>
          <w:sz w:val="28"/>
          <w:szCs w:val="28"/>
        </w:rPr>
        <w:t>1 г.</w:t>
      </w:r>
    </w:p>
    <w:p w:rsidR="00E2144F" w:rsidRPr="00974CAC" w:rsidRDefault="00E2144F" w:rsidP="00E214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953" w:rsidRPr="00974CAC" w:rsidRDefault="00E3220A" w:rsidP="00974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r w:rsidR="008B5953" w:rsidRPr="00974CAC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8B5953" w:rsidRPr="00974CAC" w:rsidRDefault="008B5953" w:rsidP="00974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4CAC">
        <w:rPr>
          <w:rFonts w:ascii="Times New Roman" w:hAnsi="Times New Roman" w:cs="Times New Roman"/>
          <w:sz w:val="28"/>
          <w:szCs w:val="28"/>
        </w:rPr>
        <w:t>Малодербетовского районного</w:t>
      </w:r>
    </w:p>
    <w:p w:rsidR="008B5953" w:rsidRPr="00974CAC" w:rsidRDefault="008B5953" w:rsidP="00974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4C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2B91" w:rsidRDefault="008B5953" w:rsidP="00974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4CAC"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                            </w:t>
      </w:r>
      <w:r w:rsidR="00E3220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3220A">
        <w:rPr>
          <w:rFonts w:ascii="Times New Roman" w:hAnsi="Times New Roman" w:cs="Times New Roman"/>
          <w:sz w:val="28"/>
          <w:szCs w:val="28"/>
        </w:rPr>
        <w:t>А.Толмачева</w:t>
      </w:r>
      <w:proofErr w:type="spellEnd"/>
    </w:p>
    <w:p w:rsidR="00E2144F" w:rsidRPr="00974CAC" w:rsidRDefault="00E2144F" w:rsidP="00974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B91" w:rsidRPr="00E2144F" w:rsidRDefault="00162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44F" w:rsidRPr="00E2144F" w:rsidRDefault="00E21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144F">
        <w:rPr>
          <w:rFonts w:ascii="Times New Roman" w:hAnsi="Times New Roman" w:cs="Times New Roman"/>
          <w:sz w:val="28"/>
          <w:szCs w:val="28"/>
        </w:rPr>
        <w:t xml:space="preserve">Глава Малодербетовского РМО РК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3220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С.Лиджиев</w:t>
      </w:r>
      <w:proofErr w:type="spellEnd"/>
      <w:r w:rsidRPr="00E21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2144F" w:rsidRPr="00E3220A" w:rsidRDefault="00E32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</w:p>
    <w:p w:rsidR="00162B91" w:rsidRPr="00A8606D" w:rsidRDefault="00162B9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lastRenderedPageBreak/>
        <w:t>Утвержден</w:t>
      </w:r>
    </w:p>
    <w:p w:rsidR="00A8606D" w:rsidRPr="00A8606D" w:rsidRDefault="00A8606D" w:rsidP="00E3220A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Решением Собрания депутатов Малодербетовского </w:t>
      </w:r>
    </w:p>
    <w:p w:rsidR="00E3220A" w:rsidRDefault="00A8606D" w:rsidP="00A8606D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районного муниципального</w:t>
      </w:r>
    </w:p>
    <w:p w:rsidR="00A8606D" w:rsidRPr="00A8606D" w:rsidRDefault="00A8606D" w:rsidP="00A8606D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 образования Республики Калмыкия</w:t>
      </w:r>
    </w:p>
    <w:p w:rsidR="00162B91" w:rsidRPr="00A8606D" w:rsidRDefault="00A8606D" w:rsidP="00A8606D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от 2 июля 2021 г. </w:t>
      </w:r>
      <w:r w:rsidR="00E2144F">
        <w:rPr>
          <w:rFonts w:ascii="Times New Roman" w:hAnsi="Times New Roman" w:cs="Times New Roman"/>
        </w:rPr>
        <w:t>№</w:t>
      </w:r>
      <w:r w:rsidR="00E3220A">
        <w:rPr>
          <w:rFonts w:ascii="Times New Roman" w:hAnsi="Times New Roman" w:cs="Times New Roman"/>
        </w:rPr>
        <w:t>6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bookmarkStart w:id="1" w:name="P41"/>
      <w:bookmarkEnd w:id="1"/>
      <w:r w:rsidRPr="00A8606D">
        <w:rPr>
          <w:rFonts w:ascii="Times New Roman" w:hAnsi="Times New Roman" w:cs="Times New Roman"/>
        </w:rPr>
        <w:t>ПОРЯДОК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ОПРЕДЕЛЕНИЯ РАЗМЕРА АРЕНДНОЙ ПЛАТЫ ЗА ИСПОЛЬЗОВАНИЕ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ЗЕМЕЛЬНЫХ УЧАСТКОВ, НАХОДЯЩИХСЯ В СОБСТВЕННОСТИ</w:t>
      </w:r>
    </w:p>
    <w:p w:rsidR="00C50E5C" w:rsidRPr="00A8606D" w:rsidRDefault="00C50E5C" w:rsidP="00C50E5C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МАЛОДЕРБЕТОВСКОГО РАЙОННОГО МУНИЦИПАЛЬНОГО ОБРАЗОВАНИЯ РЕСПУБЛИКИ КАЛМЫКИЯ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1. Общие положения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Настоящий Порядок применяется при предоставлении в аренду без торгов физическим и юридическим лицам земельных участков, находящихся в собственности</w:t>
      </w:r>
      <w:r w:rsidR="00C50E5C" w:rsidRPr="00A8606D">
        <w:rPr>
          <w:rFonts w:ascii="Times New Roman" w:hAnsi="Times New Roman" w:cs="Times New Roman"/>
        </w:rPr>
        <w:t xml:space="preserve"> Малодербетовского районного муниципального образования Республики Калмыкия </w:t>
      </w:r>
      <w:r w:rsidRPr="00A8606D">
        <w:rPr>
          <w:rFonts w:ascii="Times New Roman" w:hAnsi="Times New Roman" w:cs="Times New Roman"/>
        </w:rPr>
        <w:t>(далее - земельные участки), и устанавливает процедуру определения размера арендной платы указанных земельных участков (далее - арендная плата).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2. Порядок определения размера арендной платы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за использование земельных участков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2.1. Размер арендной платы устанавливается и дифференцируется с учетом: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вида разрешенного использования земельного участка;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категории земель.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2.2. При проведении торгов по продаже права на заключение договора аренды земельного участка размер годовой арендной платы устанавливается по результатам торгов.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2.3. Размер годовой арендной платы при переоформлении права постоянного (бессрочного) пользования земельными участками на право аренды земельных участков составляет: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два процента кадастровой стоимости арендуемых земельных участков;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три десятых процента кадастровой стоимости арендуемых земельных участков из земель сельскохозяйственного назначения;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полтора процента кадастровой стоимости арендуемых земельных участков, изъятых из оборота или ограниченных в обороте.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2.4. В случае предоставления земельных участков, находящихся в собственности </w:t>
      </w:r>
      <w:r w:rsidR="00C50E5C" w:rsidRPr="00A8606D">
        <w:rPr>
          <w:rFonts w:ascii="Times New Roman" w:hAnsi="Times New Roman" w:cs="Times New Roman"/>
        </w:rPr>
        <w:t xml:space="preserve">Малодербетовского районного муниципального образования </w:t>
      </w:r>
      <w:r w:rsidRPr="00A8606D">
        <w:rPr>
          <w:rFonts w:ascii="Times New Roman" w:hAnsi="Times New Roman" w:cs="Times New Roman"/>
        </w:rPr>
        <w:t xml:space="preserve">Республики Калмыкия, для реализации инвестиционных проектов, которые внесены в Республиканский реестр инвестиционных проектов в порядке, предусмотренном </w:t>
      </w:r>
      <w:hyperlink r:id="rId6" w:history="1">
        <w:r w:rsidRPr="00A8606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8606D">
        <w:rPr>
          <w:rFonts w:ascii="Times New Roman" w:hAnsi="Times New Roman" w:cs="Times New Roman"/>
        </w:rPr>
        <w:t xml:space="preserve"> Правительства Республики Калмыкия от 14 ноября 2007 г. N 402 "Об организации конкурса инвестиционных проектов и порядке ведения Республиканского реестра инвестиционных проектов", размер арендной платы корректируется в сторону уменьшения на 5% от суммы начисленной годовой арендной платы.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2.5. В случае если договор аренды земельного участка действует в течение неполного календарного года, размер арендной платы рассчитывается с учетом фактического срока его использования.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2.6. В случае если земельный участок используется одновременно для осуществления нескольких видов деятельности, расчет размера арендной платы осуществляется пропорционально используемым площадям с учетом соответствующего вида разрешенного использования земельного участка.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lastRenderedPageBreak/>
        <w:t>В случае если земельный участок используется одновременно для осуществления нескольких видов деятельности и пропорциональное определение площадей не представляется возможным, то расчет размера арендной платы определяется на основании наибольшей (максимальной) ставки арендной платы из используемых видов разрешенного использования за весь земельный участок.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2.7. В случае если земельный участок предоставлен в аренду без торгов для проведения всех видов проектно-изыскательских работ, строительных, геолого-разведочных, мелиоративных и иных работ, связанных с нарушением поверхности почвы, при расчете арендной платы по формулам, указанным в </w:t>
      </w:r>
      <w:hyperlink w:anchor="P105" w:history="1">
        <w:r w:rsidRPr="00A8606D">
          <w:rPr>
            <w:rFonts w:ascii="Times New Roman" w:hAnsi="Times New Roman" w:cs="Times New Roman"/>
            <w:color w:val="0000FF"/>
          </w:rPr>
          <w:t>пунктах 3.1</w:t>
        </w:r>
      </w:hyperlink>
      <w:r w:rsidRPr="00A8606D">
        <w:rPr>
          <w:rFonts w:ascii="Times New Roman" w:hAnsi="Times New Roman" w:cs="Times New Roman"/>
        </w:rPr>
        <w:t xml:space="preserve">, </w:t>
      </w:r>
      <w:hyperlink w:anchor="P112" w:history="1">
        <w:r w:rsidRPr="00A8606D">
          <w:rPr>
            <w:rFonts w:ascii="Times New Roman" w:hAnsi="Times New Roman" w:cs="Times New Roman"/>
            <w:color w:val="0000FF"/>
          </w:rPr>
          <w:t>3.2</w:t>
        </w:r>
      </w:hyperlink>
      <w:r w:rsidRPr="00A8606D">
        <w:rPr>
          <w:rFonts w:ascii="Times New Roman" w:hAnsi="Times New Roman" w:cs="Times New Roman"/>
        </w:rPr>
        <w:t xml:space="preserve">., </w:t>
      </w:r>
      <w:hyperlink w:anchor="P145" w:history="1">
        <w:r w:rsidRPr="00A8606D">
          <w:rPr>
            <w:rFonts w:ascii="Times New Roman" w:hAnsi="Times New Roman" w:cs="Times New Roman"/>
            <w:color w:val="0000FF"/>
          </w:rPr>
          <w:t>5.1</w:t>
        </w:r>
      </w:hyperlink>
      <w:r w:rsidRPr="00A8606D">
        <w:rPr>
          <w:rFonts w:ascii="Times New Roman" w:hAnsi="Times New Roman" w:cs="Times New Roman"/>
        </w:rPr>
        <w:t xml:space="preserve">., </w:t>
      </w:r>
      <w:hyperlink w:anchor="P158" w:history="1">
        <w:r w:rsidRPr="00A8606D">
          <w:rPr>
            <w:rFonts w:ascii="Times New Roman" w:hAnsi="Times New Roman" w:cs="Times New Roman"/>
            <w:color w:val="0000FF"/>
          </w:rPr>
          <w:t>6.1</w:t>
        </w:r>
      </w:hyperlink>
      <w:r w:rsidRPr="00A8606D">
        <w:rPr>
          <w:rFonts w:ascii="Times New Roman" w:hAnsi="Times New Roman" w:cs="Times New Roman"/>
        </w:rPr>
        <w:t xml:space="preserve">., </w:t>
      </w:r>
      <w:hyperlink w:anchor="P167" w:history="1">
        <w:r w:rsidRPr="00A8606D">
          <w:rPr>
            <w:rFonts w:ascii="Times New Roman" w:hAnsi="Times New Roman" w:cs="Times New Roman"/>
            <w:color w:val="0000FF"/>
          </w:rPr>
          <w:t>7.1</w:t>
        </w:r>
      </w:hyperlink>
      <w:r w:rsidRPr="00A8606D">
        <w:rPr>
          <w:rFonts w:ascii="Times New Roman" w:hAnsi="Times New Roman" w:cs="Times New Roman"/>
        </w:rPr>
        <w:t xml:space="preserve">., </w:t>
      </w:r>
      <w:hyperlink w:anchor="P175" w:history="1">
        <w:r w:rsidRPr="00A8606D">
          <w:rPr>
            <w:rFonts w:ascii="Times New Roman" w:hAnsi="Times New Roman" w:cs="Times New Roman"/>
            <w:color w:val="0000FF"/>
          </w:rPr>
          <w:t>8.1</w:t>
        </w:r>
      </w:hyperlink>
      <w:r w:rsidRPr="00A8606D">
        <w:rPr>
          <w:rFonts w:ascii="Times New Roman" w:hAnsi="Times New Roman" w:cs="Times New Roman"/>
        </w:rPr>
        <w:t>. настоящего Порядка, применяются повышающие коэффициенты: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для нужд горнодобывающей промышленности - 34;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для нужд </w:t>
      </w:r>
      <w:proofErr w:type="spellStart"/>
      <w:r w:rsidRPr="00A8606D">
        <w:rPr>
          <w:rFonts w:ascii="Times New Roman" w:hAnsi="Times New Roman" w:cs="Times New Roman"/>
        </w:rPr>
        <w:t>нефте</w:t>
      </w:r>
      <w:proofErr w:type="spellEnd"/>
      <w:r w:rsidRPr="00A8606D">
        <w:rPr>
          <w:rFonts w:ascii="Times New Roman" w:hAnsi="Times New Roman" w:cs="Times New Roman"/>
        </w:rPr>
        <w:t>- и газодобывающей промышленности - 160;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для нужд </w:t>
      </w:r>
      <w:proofErr w:type="spellStart"/>
      <w:r w:rsidRPr="00A8606D">
        <w:rPr>
          <w:rFonts w:ascii="Times New Roman" w:hAnsi="Times New Roman" w:cs="Times New Roman"/>
        </w:rPr>
        <w:t>нефте</w:t>
      </w:r>
      <w:proofErr w:type="spellEnd"/>
      <w:r w:rsidRPr="00A8606D">
        <w:rPr>
          <w:rFonts w:ascii="Times New Roman" w:hAnsi="Times New Roman" w:cs="Times New Roman"/>
        </w:rPr>
        <w:t>- и газоперерабатывающей промышленности - 60;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для проведения иных проектно-изыскательских работ, строительных, </w:t>
      </w:r>
      <w:proofErr w:type="gramStart"/>
      <w:r w:rsidRPr="00A8606D">
        <w:rPr>
          <w:rFonts w:ascii="Times New Roman" w:hAnsi="Times New Roman" w:cs="Times New Roman"/>
        </w:rPr>
        <w:t>геолого-разведочных</w:t>
      </w:r>
      <w:proofErr w:type="gramEnd"/>
      <w:r w:rsidRPr="00A8606D">
        <w:rPr>
          <w:rFonts w:ascii="Times New Roman" w:hAnsi="Times New Roman" w:cs="Times New Roman"/>
        </w:rPr>
        <w:t>, мелиоративных и иных работ, связанных с нарушением поверхности почвы - 4.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2.8. Изменение размера арендной платы на земельные участки осуществляется в порядке, предусмотренном федеральным и республиканским законодательством, но не чаще одного раза в год в случаях: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изменения кадастровой стоимости земельного участка;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2"/>
      <w:bookmarkEnd w:id="2"/>
      <w:r w:rsidRPr="00A8606D">
        <w:rPr>
          <w:rFonts w:ascii="Times New Roman" w:hAnsi="Times New Roman" w:cs="Times New Roman"/>
        </w:rPr>
        <w:t>внесения изменений в настоящий Порядок;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перевода земельного участка из одной категории в другую;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изменения вида разрешенного использования земельного участка;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изменения сводного индекса потребительских цен, фактически сложившегося за предыдущий год;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6"/>
      <w:bookmarkEnd w:id="3"/>
      <w:r w:rsidRPr="00A8606D">
        <w:rPr>
          <w:rFonts w:ascii="Times New Roman" w:hAnsi="Times New Roman" w:cs="Times New Roman"/>
        </w:rPr>
        <w:t>если законодательством Российской Федерации будет установлен иной Порядок исчисления арендной платы за земельные участки.</w:t>
      </w:r>
    </w:p>
    <w:p w:rsidR="00162B91" w:rsidRPr="00A8606D" w:rsidRDefault="00FA6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82" w:history="1">
        <w:r w:rsidR="00162B91" w:rsidRPr="00A8606D">
          <w:rPr>
            <w:rFonts w:ascii="Times New Roman" w:hAnsi="Times New Roman" w:cs="Times New Roman"/>
            <w:color w:val="0000FF"/>
          </w:rPr>
          <w:t>Абзацы третий</w:t>
        </w:r>
      </w:hyperlink>
      <w:r w:rsidR="00162B91" w:rsidRPr="00A8606D">
        <w:rPr>
          <w:rFonts w:ascii="Times New Roman" w:hAnsi="Times New Roman" w:cs="Times New Roman"/>
        </w:rPr>
        <w:t xml:space="preserve"> - </w:t>
      </w:r>
      <w:hyperlink w:anchor="P86" w:history="1">
        <w:r w:rsidR="00162B91" w:rsidRPr="00A8606D">
          <w:rPr>
            <w:rFonts w:ascii="Times New Roman" w:hAnsi="Times New Roman" w:cs="Times New Roman"/>
            <w:color w:val="0000FF"/>
          </w:rPr>
          <w:t>седьмой</w:t>
        </w:r>
      </w:hyperlink>
      <w:r w:rsidR="00162B91" w:rsidRPr="00A8606D">
        <w:rPr>
          <w:rFonts w:ascii="Times New Roman" w:hAnsi="Times New Roman" w:cs="Times New Roman"/>
        </w:rPr>
        <w:t xml:space="preserve"> настоящего пункта не применяются в случае, если земельный участок предоставлен в связи с переоформлением права постоянного (бессрочного) пользования земельным участком на право аренды земельного участка.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2.9. Изменение размера арендной платы в связи с изменением базового размера арендной платы или коэффициентов к ней является обязательным для сторон договора аренды земельного участка. Внесение изменений в договор аренды земельного участка в части расчетов арендной платы осуществляется в порядке, предусмотренном действующим законодательством.</w:t>
      </w:r>
    </w:p>
    <w:p w:rsidR="00162B91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2.10. В случае если настоящим Порядком не определен вид разрешенного использования (назначения) земельного участка, размер арендной платы рассчитывается на основании рыночной стоимости земельного участка, определяемой в соответствии с законодательством Российской Федерации об оценочной деятельности.</w:t>
      </w:r>
    </w:p>
    <w:p w:rsidR="00162B91" w:rsidRPr="00A8606D" w:rsidRDefault="00162B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" w:name="P101"/>
      <w:bookmarkEnd w:id="4"/>
      <w:r w:rsidRPr="00A8606D">
        <w:rPr>
          <w:rFonts w:ascii="Times New Roman" w:hAnsi="Times New Roman" w:cs="Times New Roman"/>
        </w:rPr>
        <w:t>3. Расчет арендной платы за использование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земельного участка из состава земель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сельскохозяйственного назначения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05"/>
      <w:bookmarkEnd w:id="5"/>
      <w:r w:rsidRPr="00A8606D">
        <w:rPr>
          <w:rFonts w:ascii="Times New Roman" w:hAnsi="Times New Roman" w:cs="Times New Roman"/>
        </w:rPr>
        <w:t>3.1. Расчет арендной платы за использование земельного участка из состава земель сельскохозяйственного назначения определяется по следующей формуле: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Normal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АП = </w:t>
      </w:r>
      <w:proofErr w:type="spellStart"/>
      <w:r w:rsidRPr="00A8606D">
        <w:rPr>
          <w:rFonts w:ascii="Times New Roman" w:hAnsi="Times New Roman" w:cs="Times New Roman"/>
        </w:rPr>
        <w:t>Сб</w:t>
      </w:r>
      <w:proofErr w:type="spellEnd"/>
      <w:r w:rsidRPr="00A8606D">
        <w:rPr>
          <w:rFonts w:ascii="Times New Roman" w:hAnsi="Times New Roman" w:cs="Times New Roman"/>
        </w:rPr>
        <w:t xml:space="preserve"> х </w:t>
      </w:r>
      <w:proofErr w:type="spellStart"/>
      <w:r w:rsidRPr="00A8606D">
        <w:rPr>
          <w:rFonts w:ascii="Times New Roman" w:hAnsi="Times New Roman" w:cs="Times New Roman"/>
        </w:rPr>
        <w:t>Пу</w:t>
      </w:r>
      <w:proofErr w:type="spellEnd"/>
      <w:r w:rsidRPr="00A8606D">
        <w:rPr>
          <w:rFonts w:ascii="Times New Roman" w:hAnsi="Times New Roman" w:cs="Times New Roman"/>
        </w:rPr>
        <w:t>, где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АП - размер годовой арендной платы, руб.;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8606D">
        <w:rPr>
          <w:rFonts w:ascii="Times New Roman" w:hAnsi="Times New Roman" w:cs="Times New Roman"/>
        </w:rPr>
        <w:lastRenderedPageBreak/>
        <w:t>Сб</w:t>
      </w:r>
      <w:proofErr w:type="spellEnd"/>
      <w:r w:rsidRPr="00A8606D">
        <w:rPr>
          <w:rFonts w:ascii="Times New Roman" w:hAnsi="Times New Roman" w:cs="Times New Roman"/>
        </w:rPr>
        <w:t xml:space="preserve"> - базовый размер арендной платы, руб./га (</w:t>
      </w:r>
      <w:hyperlink w:anchor="P201" w:history="1">
        <w:r w:rsidRPr="00A8606D">
          <w:rPr>
            <w:rFonts w:ascii="Times New Roman" w:hAnsi="Times New Roman" w:cs="Times New Roman"/>
            <w:color w:val="0000FF"/>
          </w:rPr>
          <w:t xml:space="preserve">Приложение </w:t>
        </w:r>
        <w:r w:rsidR="00E3220A">
          <w:rPr>
            <w:rFonts w:ascii="Times New Roman" w:hAnsi="Times New Roman" w:cs="Times New Roman"/>
            <w:color w:val="0000FF"/>
          </w:rPr>
          <w:t>№</w:t>
        </w:r>
        <w:r w:rsidRPr="00A8606D">
          <w:rPr>
            <w:rFonts w:ascii="Times New Roman" w:hAnsi="Times New Roman" w:cs="Times New Roman"/>
            <w:color w:val="0000FF"/>
          </w:rPr>
          <w:t xml:space="preserve"> 1</w:t>
        </w:r>
      </w:hyperlink>
      <w:r w:rsidRPr="00A8606D">
        <w:rPr>
          <w:rFonts w:ascii="Times New Roman" w:hAnsi="Times New Roman" w:cs="Times New Roman"/>
        </w:rPr>
        <w:t xml:space="preserve"> и </w:t>
      </w:r>
      <w:hyperlink w:anchor="P283" w:history="1">
        <w:r w:rsidRPr="00A8606D">
          <w:rPr>
            <w:rFonts w:ascii="Times New Roman" w:hAnsi="Times New Roman" w:cs="Times New Roman"/>
            <w:color w:val="0000FF"/>
          </w:rPr>
          <w:t xml:space="preserve">Приложение </w:t>
        </w:r>
        <w:r w:rsidR="00E3220A">
          <w:rPr>
            <w:rFonts w:ascii="Times New Roman" w:hAnsi="Times New Roman" w:cs="Times New Roman"/>
            <w:color w:val="0000FF"/>
          </w:rPr>
          <w:t>№</w:t>
        </w:r>
        <w:r w:rsidRPr="00A8606D">
          <w:rPr>
            <w:rFonts w:ascii="Times New Roman" w:hAnsi="Times New Roman" w:cs="Times New Roman"/>
            <w:color w:val="0000FF"/>
          </w:rPr>
          <w:t xml:space="preserve"> 2</w:t>
        </w:r>
      </w:hyperlink>
      <w:r w:rsidRPr="00A8606D">
        <w:rPr>
          <w:rFonts w:ascii="Times New Roman" w:hAnsi="Times New Roman" w:cs="Times New Roman"/>
        </w:rPr>
        <w:t>);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8606D">
        <w:rPr>
          <w:rFonts w:ascii="Times New Roman" w:hAnsi="Times New Roman" w:cs="Times New Roman"/>
        </w:rPr>
        <w:t>Пу</w:t>
      </w:r>
      <w:proofErr w:type="spellEnd"/>
      <w:r w:rsidRPr="00A8606D">
        <w:rPr>
          <w:rFonts w:ascii="Times New Roman" w:hAnsi="Times New Roman" w:cs="Times New Roman"/>
        </w:rPr>
        <w:t xml:space="preserve"> - площадь земельного участка, га.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  <w:bookmarkStart w:id="6" w:name="P112"/>
      <w:bookmarkEnd w:id="6"/>
    </w:p>
    <w:p w:rsidR="00162B91" w:rsidRPr="00A8606D" w:rsidRDefault="00162B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4. Расчет арендной платы за использование земельного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участка из состава земель населенных пунктов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4.1. Размер годовой арендной платы за использование земельного участка из земель населенных пунктов определяется по следующей формуле: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Normal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АП = </w:t>
      </w:r>
      <w:proofErr w:type="spellStart"/>
      <w:r w:rsidRPr="00A8606D">
        <w:rPr>
          <w:rFonts w:ascii="Times New Roman" w:hAnsi="Times New Roman" w:cs="Times New Roman"/>
        </w:rPr>
        <w:t>Сб</w:t>
      </w:r>
      <w:proofErr w:type="spellEnd"/>
      <w:r w:rsidRPr="00A8606D">
        <w:rPr>
          <w:rFonts w:ascii="Times New Roman" w:hAnsi="Times New Roman" w:cs="Times New Roman"/>
        </w:rPr>
        <w:t xml:space="preserve"> х </w:t>
      </w:r>
      <w:proofErr w:type="spellStart"/>
      <w:r w:rsidRPr="00A8606D">
        <w:rPr>
          <w:rFonts w:ascii="Times New Roman" w:hAnsi="Times New Roman" w:cs="Times New Roman"/>
        </w:rPr>
        <w:t>Пу</w:t>
      </w:r>
      <w:proofErr w:type="spellEnd"/>
      <w:r w:rsidRPr="00A8606D">
        <w:rPr>
          <w:rFonts w:ascii="Times New Roman" w:hAnsi="Times New Roman" w:cs="Times New Roman"/>
        </w:rPr>
        <w:t xml:space="preserve"> х </w:t>
      </w:r>
      <w:proofErr w:type="spellStart"/>
      <w:r w:rsidRPr="00A8606D">
        <w:rPr>
          <w:rFonts w:ascii="Times New Roman" w:hAnsi="Times New Roman" w:cs="Times New Roman"/>
        </w:rPr>
        <w:t>Кцен</w:t>
      </w:r>
      <w:proofErr w:type="spellEnd"/>
      <w:r w:rsidRPr="00A8606D">
        <w:rPr>
          <w:rFonts w:ascii="Times New Roman" w:hAnsi="Times New Roman" w:cs="Times New Roman"/>
        </w:rPr>
        <w:t>, где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АП - размер годовой арендной платы за земельный участок из состава земель населенных пунктов, руб.;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8606D">
        <w:rPr>
          <w:rFonts w:ascii="Times New Roman" w:hAnsi="Times New Roman" w:cs="Times New Roman"/>
        </w:rPr>
        <w:t>Сб</w:t>
      </w:r>
      <w:proofErr w:type="spellEnd"/>
      <w:r w:rsidRPr="00A8606D">
        <w:rPr>
          <w:rFonts w:ascii="Times New Roman" w:hAnsi="Times New Roman" w:cs="Times New Roman"/>
        </w:rPr>
        <w:t xml:space="preserve"> - базовый размер арендной платы за 1 квадратный метр земельного участка в год, руб./кв. м (</w:t>
      </w:r>
      <w:hyperlink w:anchor="P520" w:history="1">
        <w:r w:rsidRPr="00A8606D">
          <w:rPr>
            <w:rFonts w:ascii="Times New Roman" w:hAnsi="Times New Roman" w:cs="Times New Roman"/>
            <w:color w:val="0000FF"/>
          </w:rPr>
          <w:t>Приложение N 3</w:t>
        </w:r>
      </w:hyperlink>
      <w:r w:rsidRPr="00A8606D">
        <w:rPr>
          <w:rFonts w:ascii="Times New Roman" w:hAnsi="Times New Roman" w:cs="Times New Roman"/>
        </w:rPr>
        <w:t>);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8606D">
        <w:rPr>
          <w:rFonts w:ascii="Times New Roman" w:hAnsi="Times New Roman" w:cs="Times New Roman"/>
        </w:rPr>
        <w:t>Пу</w:t>
      </w:r>
      <w:proofErr w:type="spellEnd"/>
      <w:r w:rsidRPr="00A8606D">
        <w:rPr>
          <w:rFonts w:ascii="Times New Roman" w:hAnsi="Times New Roman" w:cs="Times New Roman"/>
        </w:rPr>
        <w:t xml:space="preserve"> - площадь земельного участка, кв. м;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8606D">
        <w:rPr>
          <w:rFonts w:ascii="Times New Roman" w:hAnsi="Times New Roman" w:cs="Times New Roman"/>
        </w:rPr>
        <w:t>Кцен</w:t>
      </w:r>
      <w:proofErr w:type="spellEnd"/>
      <w:r w:rsidRPr="00A8606D">
        <w:rPr>
          <w:rFonts w:ascii="Times New Roman" w:hAnsi="Times New Roman" w:cs="Times New Roman"/>
        </w:rPr>
        <w:t xml:space="preserve"> - сводный индекс потребительских цен на очередной финансовый год.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4.</w:t>
      </w:r>
      <w:r w:rsidR="0068407D" w:rsidRPr="00A8606D">
        <w:rPr>
          <w:rFonts w:ascii="Times New Roman" w:hAnsi="Times New Roman" w:cs="Times New Roman"/>
        </w:rPr>
        <w:t>2</w:t>
      </w:r>
      <w:r w:rsidRPr="00A8606D">
        <w:rPr>
          <w:rFonts w:ascii="Times New Roman" w:hAnsi="Times New Roman" w:cs="Times New Roman"/>
        </w:rPr>
        <w:t>. При предоставлении неделимого земельного участка в аренду без торгов с множественностью лиц на стороне арендатора, арендная плата каждому из арендаторов определяется пропорционально площади занимаемых ими помещений в объекте недвижимого имущества (доле в праве на объект недвижимого имущества), находящегося на неделимом земельном участке.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4.</w:t>
      </w:r>
      <w:r w:rsidR="0068407D" w:rsidRPr="00A8606D">
        <w:rPr>
          <w:rFonts w:ascii="Times New Roman" w:hAnsi="Times New Roman" w:cs="Times New Roman"/>
        </w:rPr>
        <w:t>3</w:t>
      </w:r>
      <w:r w:rsidRPr="00A8606D">
        <w:rPr>
          <w:rFonts w:ascii="Times New Roman" w:hAnsi="Times New Roman" w:cs="Times New Roman"/>
        </w:rPr>
        <w:t>. Размер арендной платы за земельный участок, предоставленный для строительства в границах застроенной территории, в отношении которой принято решение о развитии, без проведения торгов (конкурсов, аукционов) лицу,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территории, определяется в размере земельного налога, установленного законодательством Российской Федерации за соответствующий земельный участок.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5. Расчет арендной платы за использование земельного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участка из состава земель промышленности, энергетики,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транспорта, связи, радиовещания, телевидения, информатики,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земель для обеспечения космической деятельности, земель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обороны, безопасности и иного специального назначения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45"/>
      <w:bookmarkEnd w:id="7"/>
      <w:r w:rsidRPr="00A8606D">
        <w:rPr>
          <w:rFonts w:ascii="Times New Roman" w:hAnsi="Times New Roman" w:cs="Times New Roman"/>
        </w:rPr>
        <w:t>5.1. Размер годовой арендной платы за земельный участок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определяется по следующей формуле: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Normal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АП = </w:t>
      </w:r>
      <w:proofErr w:type="spellStart"/>
      <w:r w:rsidRPr="00A8606D">
        <w:rPr>
          <w:rFonts w:ascii="Times New Roman" w:hAnsi="Times New Roman" w:cs="Times New Roman"/>
        </w:rPr>
        <w:t>Сб</w:t>
      </w:r>
      <w:proofErr w:type="spellEnd"/>
      <w:r w:rsidRPr="00A8606D">
        <w:rPr>
          <w:rFonts w:ascii="Times New Roman" w:hAnsi="Times New Roman" w:cs="Times New Roman"/>
        </w:rPr>
        <w:t xml:space="preserve"> х </w:t>
      </w:r>
      <w:proofErr w:type="spellStart"/>
      <w:r w:rsidRPr="00A8606D">
        <w:rPr>
          <w:rFonts w:ascii="Times New Roman" w:hAnsi="Times New Roman" w:cs="Times New Roman"/>
        </w:rPr>
        <w:t>Пу</w:t>
      </w:r>
      <w:proofErr w:type="spellEnd"/>
      <w:r w:rsidRPr="00A8606D">
        <w:rPr>
          <w:rFonts w:ascii="Times New Roman" w:hAnsi="Times New Roman" w:cs="Times New Roman"/>
        </w:rPr>
        <w:t xml:space="preserve"> х </w:t>
      </w:r>
      <w:proofErr w:type="spellStart"/>
      <w:r w:rsidRPr="00A8606D">
        <w:rPr>
          <w:rFonts w:ascii="Times New Roman" w:hAnsi="Times New Roman" w:cs="Times New Roman"/>
        </w:rPr>
        <w:t>Кцен</w:t>
      </w:r>
      <w:proofErr w:type="spellEnd"/>
      <w:r w:rsidRPr="00A8606D">
        <w:rPr>
          <w:rFonts w:ascii="Times New Roman" w:hAnsi="Times New Roman" w:cs="Times New Roman"/>
        </w:rPr>
        <w:t>, где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АП - размер годовой арендной платы за земельный участок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руб.;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8606D">
        <w:rPr>
          <w:rFonts w:ascii="Times New Roman" w:hAnsi="Times New Roman" w:cs="Times New Roman"/>
        </w:rPr>
        <w:t>Сб</w:t>
      </w:r>
      <w:proofErr w:type="spellEnd"/>
      <w:r w:rsidRPr="00A8606D">
        <w:rPr>
          <w:rFonts w:ascii="Times New Roman" w:hAnsi="Times New Roman" w:cs="Times New Roman"/>
        </w:rPr>
        <w:t xml:space="preserve"> - базовый размер арендной платы за 1 га земельного участка в год, руб./га (</w:t>
      </w:r>
      <w:hyperlink w:anchor="P1071" w:history="1">
        <w:r w:rsidRPr="00A8606D">
          <w:rPr>
            <w:rFonts w:ascii="Times New Roman" w:hAnsi="Times New Roman" w:cs="Times New Roman"/>
            <w:color w:val="0000FF"/>
          </w:rPr>
          <w:t>Приложение N 4</w:t>
        </w:r>
      </w:hyperlink>
      <w:r w:rsidRPr="00A8606D">
        <w:rPr>
          <w:rFonts w:ascii="Times New Roman" w:hAnsi="Times New Roman" w:cs="Times New Roman"/>
        </w:rPr>
        <w:t>);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8606D">
        <w:rPr>
          <w:rFonts w:ascii="Times New Roman" w:hAnsi="Times New Roman" w:cs="Times New Roman"/>
        </w:rPr>
        <w:t>Пу</w:t>
      </w:r>
      <w:proofErr w:type="spellEnd"/>
      <w:r w:rsidRPr="00A8606D">
        <w:rPr>
          <w:rFonts w:ascii="Times New Roman" w:hAnsi="Times New Roman" w:cs="Times New Roman"/>
        </w:rPr>
        <w:t xml:space="preserve"> - площадь земельного участка, га;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8606D">
        <w:rPr>
          <w:rFonts w:ascii="Times New Roman" w:hAnsi="Times New Roman" w:cs="Times New Roman"/>
        </w:rPr>
        <w:t>Кцен</w:t>
      </w:r>
      <w:proofErr w:type="spellEnd"/>
      <w:r w:rsidRPr="00A8606D">
        <w:rPr>
          <w:rFonts w:ascii="Times New Roman" w:hAnsi="Times New Roman" w:cs="Times New Roman"/>
        </w:rPr>
        <w:t xml:space="preserve"> - сводный индекс потребительских цен на очередной финансовый год.</w:t>
      </w:r>
    </w:p>
    <w:p w:rsidR="00162B91" w:rsidRPr="00A8606D" w:rsidRDefault="00162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lastRenderedPageBreak/>
        <w:t>5.2. В случае размещения на земельном участке объектов различного целевого назначения при расчете арендной платы применяется среднее арифметическое значение коэффициентов, учитывающих виды использования арендуемого земельного участка.</w:t>
      </w:r>
    </w:p>
    <w:p w:rsidR="00162B91" w:rsidRPr="00A8606D" w:rsidRDefault="00162B9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Приложение </w:t>
      </w:r>
      <w:r w:rsidR="00FA64B8">
        <w:rPr>
          <w:rFonts w:ascii="Times New Roman" w:hAnsi="Times New Roman" w:cs="Times New Roman"/>
        </w:rPr>
        <w:t>№</w:t>
      </w:r>
      <w:r w:rsidRPr="00A8606D">
        <w:rPr>
          <w:rFonts w:ascii="Times New Roman" w:hAnsi="Times New Roman" w:cs="Times New Roman"/>
        </w:rPr>
        <w:t>1</w:t>
      </w:r>
    </w:p>
    <w:p w:rsidR="00162B91" w:rsidRPr="00A8606D" w:rsidRDefault="00162B91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к Порядку определения размера арендной платы</w:t>
      </w:r>
    </w:p>
    <w:p w:rsidR="00162B91" w:rsidRPr="00A8606D" w:rsidRDefault="00162B91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за использование земельных участков, находящихся</w:t>
      </w:r>
    </w:p>
    <w:p w:rsidR="00510E0B" w:rsidRPr="00A8606D" w:rsidRDefault="00162B91" w:rsidP="00510E0B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в собственности </w:t>
      </w:r>
      <w:r w:rsidR="00510E0B" w:rsidRPr="00A8606D">
        <w:rPr>
          <w:rFonts w:ascii="Times New Roman" w:hAnsi="Times New Roman" w:cs="Times New Roman"/>
        </w:rPr>
        <w:t xml:space="preserve">Малодербетовского районного </w:t>
      </w:r>
    </w:p>
    <w:p w:rsidR="00510E0B" w:rsidRPr="00A8606D" w:rsidRDefault="00510E0B" w:rsidP="00510E0B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муниципального образования </w:t>
      </w:r>
      <w:r w:rsidR="00162B91" w:rsidRPr="00A8606D">
        <w:rPr>
          <w:rFonts w:ascii="Times New Roman" w:hAnsi="Times New Roman" w:cs="Times New Roman"/>
        </w:rPr>
        <w:t xml:space="preserve">Республики Калмыкия, </w:t>
      </w:r>
    </w:p>
    <w:p w:rsidR="00510E0B" w:rsidRPr="00A8606D" w:rsidRDefault="00162B91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утвержденному, </w:t>
      </w:r>
      <w:r w:rsidR="00510E0B" w:rsidRPr="00A8606D">
        <w:rPr>
          <w:rFonts w:ascii="Times New Roman" w:hAnsi="Times New Roman" w:cs="Times New Roman"/>
        </w:rPr>
        <w:t xml:space="preserve">Решением Собрания депутатов Малодербетовского </w:t>
      </w:r>
    </w:p>
    <w:p w:rsidR="00162B91" w:rsidRPr="00A8606D" w:rsidRDefault="00510E0B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районного муниципального образования </w:t>
      </w:r>
      <w:r w:rsidR="00162B91" w:rsidRPr="00A8606D">
        <w:rPr>
          <w:rFonts w:ascii="Times New Roman" w:hAnsi="Times New Roman" w:cs="Times New Roman"/>
        </w:rPr>
        <w:t>Республики Калмыкия</w:t>
      </w:r>
    </w:p>
    <w:p w:rsidR="00162B91" w:rsidRPr="00A8606D" w:rsidRDefault="00162B91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от </w:t>
      </w:r>
      <w:r w:rsidR="00510E0B" w:rsidRPr="00A8606D">
        <w:rPr>
          <w:rFonts w:ascii="Times New Roman" w:hAnsi="Times New Roman" w:cs="Times New Roman"/>
        </w:rPr>
        <w:t>2</w:t>
      </w:r>
      <w:r w:rsidRPr="00A8606D">
        <w:rPr>
          <w:rFonts w:ascii="Times New Roman" w:hAnsi="Times New Roman" w:cs="Times New Roman"/>
        </w:rPr>
        <w:t xml:space="preserve"> </w:t>
      </w:r>
      <w:r w:rsidR="00510E0B" w:rsidRPr="00A8606D">
        <w:rPr>
          <w:rFonts w:ascii="Times New Roman" w:hAnsi="Times New Roman" w:cs="Times New Roman"/>
        </w:rPr>
        <w:t>июл</w:t>
      </w:r>
      <w:r w:rsidRPr="00A8606D">
        <w:rPr>
          <w:rFonts w:ascii="Times New Roman" w:hAnsi="Times New Roman" w:cs="Times New Roman"/>
        </w:rPr>
        <w:t>я 20</w:t>
      </w:r>
      <w:r w:rsidR="00510E0B" w:rsidRPr="00A8606D">
        <w:rPr>
          <w:rFonts w:ascii="Times New Roman" w:hAnsi="Times New Roman" w:cs="Times New Roman"/>
        </w:rPr>
        <w:t>2</w:t>
      </w:r>
      <w:r w:rsidRPr="00A8606D">
        <w:rPr>
          <w:rFonts w:ascii="Times New Roman" w:hAnsi="Times New Roman" w:cs="Times New Roman"/>
        </w:rPr>
        <w:t xml:space="preserve">1 г. </w:t>
      </w:r>
      <w:r w:rsidR="00FA64B8">
        <w:rPr>
          <w:rFonts w:ascii="Times New Roman" w:hAnsi="Times New Roman" w:cs="Times New Roman"/>
        </w:rPr>
        <w:t>№</w:t>
      </w:r>
      <w:r w:rsidRPr="00A8606D">
        <w:rPr>
          <w:rFonts w:ascii="Times New Roman" w:hAnsi="Times New Roman" w:cs="Times New Roman"/>
        </w:rPr>
        <w:t xml:space="preserve"> </w:t>
      </w:r>
      <w:r w:rsidR="00FA64B8">
        <w:rPr>
          <w:rFonts w:ascii="Times New Roman" w:hAnsi="Times New Roman" w:cs="Times New Roman"/>
        </w:rPr>
        <w:t>6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bookmarkStart w:id="8" w:name="P201"/>
      <w:bookmarkEnd w:id="8"/>
      <w:r w:rsidRPr="00A8606D">
        <w:rPr>
          <w:rFonts w:ascii="Times New Roman" w:hAnsi="Times New Roman" w:cs="Times New Roman"/>
        </w:rPr>
        <w:t>БАЗОВЫЙ РАЗМЕР АРЕНДНОЙ ПЛАТЫ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ЗА ЗЕМЕЛЬНЫЕ УЧАСТКИ, НАХОДЯЩИЕСЯ В СОБСТВЕННОСТИ</w:t>
      </w:r>
    </w:p>
    <w:p w:rsidR="00162B91" w:rsidRPr="00A8606D" w:rsidRDefault="0068407D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МАЛОДЕРБЕТОВСКОГО РАЙОННОГО МУНИЦИПАЛЬНОГО ОБРАЗОВАНИЯ РЕСПУБЛИКИ КАЛМЫКИЯ</w:t>
      </w:r>
      <w:r w:rsidR="00162B91" w:rsidRPr="00A8606D">
        <w:rPr>
          <w:rFonts w:ascii="Times New Roman" w:hAnsi="Times New Roman" w:cs="Times New Roman"/>
        </w:rPr>
        <w:t>, ИЗ СОСТАВА</w:t>
      </w:r>
      <w:r w:rsidRPr="00A8606D">
        <w:rPr>
          <w:rFonts w:ascii="Times New Roman" w:hAnsi="Times New Roman" w:cs="Times New Roman"/>
        </w:rPr>
        <w:t xml:space="preserve"> </w:t>
      </w:r>
      <w:r w:rsidR="00162B91" w:rsidRPr="00A8606D">
        <w:rPr>
          <w:rFonts w:ascii="Times New Roman" w:hAnsi="Times New Roman" w:cs="Times New Roman"/>
        </w:rPr>
        <w:t>ЗЕМЕЛЬ СЕЛЬСКОХОЗЯЙСТВЕННОГО НАЗНАЧЕНИЯ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88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5"/>
        <w:gridCol w:w="3398"/>
        <w:gridCol w:w="4678"/>
      </w:tblGrid>
      <w:tr w:rsidR="00510E0B" w:rsidRPr="00A8606D" w:rsidTr="00510E0B">
        <w:trPr>
          <w:trHeight w:val="379"/>
        </w:trPr>
        <w:tc>
          <w:tcPr>
            <w:tcW w:w="775" w:type="dxa"/>
            <w:vAlign w:val="center"/>
          </w:tcPr>
          <w:p w:rsidR="00510E0B" w:rsidRPr="00A8606D" w:rsidRDefault="00510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N п\п</w:t>
            </w:r>
          </w:p>
        </w:tc>
        <w:tc>
          <w:tcPr>
            <w:tcW w:w="3398" w:type="dxa"/>
            <w:vAlign w:val="center"/>
          </w:tcPr>
          <w:p w:rsidR="00510E0B" w:rsidRPr="00A8606D" w:rsidRDefault="00510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Вид угодий</w:t>
            </w:r>
          </w:p>
        </w:tc>
        <w:tc>
          <w:tcPr>
            <w:tcW w:w="4678" w:type="dxa"/>
            <w:vAlign w:val="center"/>
          </w:tcPr>
          <w:p w:rsidR="00510E0B" w:rsidRPr="00A8606D" w:rsidRDefault="00510E0B" w:rsidP="005323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Базовый размер арендной платы, руб./га</w:t>
            </w:r>
          </w:p>
        </w:tc>
      </w:tr>
      <w:tr w:rsidR="00510E0B" w:rsidRPr="00A8606D" w:rsidTr="00510E0B">
        <w:trPr>
          <w:trHeight w:val="259"/>
        </w:trPr>
        <w:tc>
          <w:tcPr>
            <w:tcW w:w="775" w:type="dxa"/>
            <w:vAlign w:val="bottom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vAlign w:val="bottom"/>
          </w:tcPr>
          <w:p w:rsidR="00510E0B" w:rsidRPr="00A8606D" w:rsidRDefault="00510E0B" w:rsidP="0068407D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Пашня, залежь</w:t>
            </w:r>
          </w:p>
        </w:tc>
        <w:tc>
          <w:tcPr>
            <w:tcW w:w="4678" w:type="dxa"/>
            <w:vAlign w:val="center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0B" w:rsidRPr="00A8606D" w:rsidTr="00510E0B">
        <w:tc>
          <w:tcPr>
            <w:tcW w:w="775" w:type="dxa"/>
            <w:vAlign w:val="bottom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98" w:type="dxa"/>
            <w:vAlign w:val="bottom"/>
          </w:tcPr>
          <w:p w:rsidR="00510E0B" w:rsidRPr="00A8606D" w:rsidRDefault="00510E0B" w:rsidP="0068407D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Богарная</w:t>
            </w:r>
          </w:p>
        </w:tc>
        <w:tc>
          <w:tcPr>
            <w:tcW w:w="4678" w:type="dxa"/>
            <w:vAlign w:val="center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133</w:t>
            </w:r>
          </w:p>
        </w:tc>
      </w:tr>
      <w:tr w:rsidR="00510E0B" w:rsidRPr="00A8606D" w:rsidTr="00510E0B">
        <w:tc>
          <w:tcPr>
            <w:tcW w:w="775" w:type="dxa"/>
            <w:vAlign w:val="bottom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98" w:type="dxa"/>
            <w:vAlign w:val="bottom"/>
          </w:tcPr>
          <w:p w:rsidR="00510E0B" w:rsidRPr="00A8606D" w:rsidRDefault="00510E0B" w:rsidP="0068407D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Орошаемая</w:t>
            </w:r>
          </w:p>
        </w:tc>
        <w:tc>
          <w:tcPr>
            <w:tcW w:w="4678" w:type="dxa"/>
            <w:vAlign w:val="center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534</w:t>
            </w:r>
          </w:p>
        </w:tc>
      </w:tr>
      <w:tr w:rsidR="00510E0B" w:rsidRPr="00A8606D" w:rsidTr="00510E0B">
        <w:tc>
          <w:tcPr>
            <w:tcW w:w="775" w:type="dxa"/>
            <w:vAlign w:val="bottom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8" w:type="dxa"/>
            <w:vAlign w:val="bottom"/>
          </w:tcPr>
          <w:p w:rsidR="00510E0B" w:rsidRPr="00A8606D" w:rsidRDefault="00510E0B" w:rsidP="0068407D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Пастбище</w:t>
            </w:r>
          </w:p>
        </w:tc>
        <w:tc>
          <w:tcPr>
            <w:tcW w:w="4678" w:type="dxa"/>
            <w:vAlign w:val="center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50</w:t>
            </w:r>
          </w:p>
        </w:tc>
      </w:tr>
      <w:tr w:rsidR="00510E0B" w:rsidRPr="00A8606D" w:rsidTr="00510E0B">
        <w:tc>
          <w:tcPr>
            <w:tcW w:w="775" w:type="dxa"/>
            <w:vAlign w:val="bottom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8" w:type="dxa"/>
            <w:vAlign w:val="bottom"/>
          </w:tcPr>
          <w:p w:rsidR="00510E0B" w:rsidRPr="00A8606D" w:rsidRDefault="00510E0B" w:rsidP="0068407D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Сенокосы</w:t>
            </w:r>
          </w:p>
        </w:tc>
        <w:tc>
          <w:tcPr>
            <w:tcW w:w="4678" w:type="dxa"/>
            <w:vAlign w:val="center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0B" w:rsidRPr="00A8606D" w:rsidTr="00510E0B">
        <w:trPr>
          <w:trHeight w:val="209"/>
        </w:trPr>
        <w:tc>
          <w:tcPr>
            <w:tcW w:w="775" w:type="dxa"/>
            <w:vAlign w:val="bottom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98" w:type="dxa"/>
            <w:vAlign w:val="bottom"/>
          </w:tcPr>
          <w:p w:rsidR="00510E0B" w:rsidRPr="00A8606D" w:rsidRDefault="00510E0B" w:rsidP="0068407D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Естественные</w:t>
            </w:r>
          </w:p>
        </w:tc>
        <w:tc>
          <w:tcPr>
            <w:tcW w:w="4678" w:type="dxa"/>
            <w:vAlign w:val="center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77</w:t>
            </w:r>
          </w:p>
        </w:tc>
      </w:tr>
      <w:tr w:rsidR="00510E0B" w:rsidRPr="00A8606D" w:rsidTr="00510E0B">
        <w:tc>
          <w:tcPr>
            <w:tcW w:w="775" w:type="dxa"/>
            <w:tcBorders>
              <w:bottom w:val="single" w:sz="4" w:space="0" w:color="auto"/>
            </w:tcBorders>
            <w:vAlign w:val="bottom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bottom"/>
          </w:tcPr>
          <w:p w:rsidR="00510E0B" w:rsidRPr="00A8606D" w:rsidRDefault="00510E0B" w:rsidP="0068407D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Лиманные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193</w:t>
            </w:r>
          </w:p>
        </w:tc>
      </w:tr>
      <w:tr w:rsidR="00510E0B" w:rsidRPr="00A8606D" w:rsidTr="00510E0B">
        <w:tc>
          <w:tcPr>
            <w:tcW w:w="775" w:type="dxa"/>
            <w:tcBorders>
              <w:bottom w:val="single" w:sz="4" w:space="0" w:color="auto"/>
            </w:tcBorders>
            <w:vAlign w:val="bottom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bottom"/>
          </w:tcPr>
          <w:p w:rsidR="00510E0B" w:rsidRPr="00A8606D" w:rsidRDefault="00510E0B" w:rsidP="0068407D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510E0B" w:rsidRPr="00A8606D" w:rsidRDefault="00510E0B" w:rsidP="00684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20</w:t>
            </w:r>
          </w:p>
        </w:tc>
      </w:tr>
    </w:tbl>
    <w:p w:rsidR="00162B91" w:rsidRPr="00A8606D" w:rsidRDefault="00162B91">
      <w:pPr>
        <w:rPr>
          <w:rFonts w:ascii="Times New Roman" w:hAnsi="Times New Roman" w:cs="Times New Roman"/>
        </w:rPr>
        <w:sectPr w:rsidR="00162B91" w:rsidRPr="00A8606D" w:rsidSect="00E3220A">
          <w:pgSz w:w="11905" w:h="16838"/>
          <w:pgMar w:top="1134" w:right="851" w:bottom="1134" w:left="1134" w:header="0" w:footer="0" w:gutter="0"/>
          <w:cols w:space="720"/>
        </w:sectPr>
      </w:pPr>
    </w:p>
    <w:p w:rsidR="00162B91" w:rsidRPr="00A8606D" w:rsidRDefault="00162B9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lastRenderedPageBreak/>
        <w:t>Приложение N 2</w:t>
      </w:r>
    </w:p>
    <w:p w:rsidR="00510E0B" w:rsidRPr="00A8606D" w:rsidRDefault="00510E0B" w:rsidP="00510E0B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к Порядку определения размера арендной платы</w:t>
      </w:r>
    </w:p>
    <w:p w:rsidR="00510E0B" w:rsidRPr="00A8606D" w:rsidRDefault="00510E0B" w:rsidP="00510E0B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за использование земельных участков, находящихся</w:t>
      </w:r>
    </w:p>
    <w:p w:rsidR="00510E0B" w:rsidRPr="00A8606D" w:rsidRDefault="00510E0B" w:rsidP="00510E0B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в собственности Малодербетовского районного </w:t>
      </w:r>
    </w:p>
    <w:p w:rsidR="00510E0B" w:rsidRPr="00A8606D" w:rsidRDefault="00510E0B" w:rsidP="00510E0B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муниципального образования Республики Калмыкия, </w:t>
      </w:r>
    </w:p>
    <w:p w:rsidR="00510E0B" w:rsidRPr="00A8606D" w:rsidRDefault="00510E0B" w:rsidP="00510E0B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утвержденному, Решением Собрания депутатов Малодербетовского </w:t>
      </w:r>
    </w:p>
    <w:p w:rsidR="00510E0B" w:rsidRPr="00A8606D" w:rsidRDefault="00510E0B" w:rsidP="00510E0B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районного муниципального образования Республики Калмыкия</w:t>
      </w:r>
    </w:p>
    <w:p w:rsidR="00162B91" w:rsidRPr="00A8606D" w:rsidRDefault="00510E0B" w:rsidP="00510E0B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от 2 июля 2021 г. </w:t>
      </w:r>
      <w:r w:rsidR="00FA64B8">
        <w:rPr>
          <w:rFonts w:ascii="Times New Roman" w:hAnsi="Times New Roman" w:cs="Times New Roman"/>
        </w:rPr>
        <w:t>№6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bookmarkStart w:id="9" w:name="P283"/>
      <w:bookmarkEnd w:id="9"/>
      <w:r w:rsidRPr="00A8606D">
        <w:rPr>
          <w:rFonts w:ascii="Times New Roman" w:hAnsi="Times New Roman" w:cs="Times New Roman"/>
        </w:rPr>
        <w:t>БАЗОВЫЙ РАЗМЕР АРЕНДНОЙ ПЛАТЫ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ЗА ЗЕМЕЛЬНЫЕ УЧАСТКИ, НАХОДЯЩИЕСЯ В СОБСТВЕННОСТИ</w:t>
      </w:r>
    </w:p>
    <w:p w:rsidR="00162B91" w:rsidRPr="00A8606D" w:rsidRDefault="00510E0B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МАЛОДЕРБЕТОВСКОГО РАЙОННОГО МУНИЦИПАЛЬНОГО ОБРАЗОВАНИЯ РЕСПУБЛИКИ КАЛМЫКИЯ</w:t>
      </w:r>
      <w:r w:rsidR="00162B91" w:rsidRPr="00A8606D">
        <w:rPr>
          <w:rFonts w:ascii="Times New Roman" w:hAnsi="Times New Roman" w:cs="Times New Roman"/>
        </w:rPr>
        <w:t>, ИЗ СОСТАВА ЗЕМЕЛЬ</w:t>
      </w:r>
      <w:r w:rsidRPr="00A8606D">
        <w:rPr>
          <w:rFonts w:ascii="Times New Roman" w:hAnsi="Times New Roman" w:cs="Times New Roman"/>
        </w:rPr>
        <w:t xml:space="preserve"> </w:t>
      </w:r>
      <w:r w:rsidR="00162B91" w:rsidRPr="00A8606D">
        <w:rPr>
          <w:rFonts w:ascii="Times New Roman" w:hAnsi="Times New Roman" w:cs="Times New Roman"/>
        </w:rPr>
        <w:t>СЕЛЬСКОХОЗЯЙСТВЕННОГО НАЗНАЧЕНИЯ</w:t>
      </w:r>
    </w:p>
    <w:p w:rsidR="00162B91" w:rsidRPr="00A8606D" w:rsidRDefault="00162B91">
      <w:pPr>
        <w:spacing w:after="1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6690"/>
        <w:gridCol w:w="2126"/>
      </w:tblGrid>
      <w:tr w:rsidR="00377BD6" w:rsidRPr="00A8606D" w:rsidTr="00377BD6">
        <w:trPr>
          <w:trHeight w:val="885"/>
        </w:trPr>
        <w:tc>
          <w:tcPr>
            <w:tcW w:w="602" w:type="dxa"/>
            <w:vAlign w:val="center"/>
          </w:tcPr>
          <w:p w:rsidR="00377BD6" w:rsidRPr="00A8606D" w:rsidRDefault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690" w:type="dxa"/>
            <w:vAlign w:val="center"/>
          </w:tcPr>
          <w:p w:rsidR="00377BD6" w:rsidRPr="00A8606D" w:rsidRDefault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Вид разрешенного использования земель (вид угодий)</w:t>
            </w:r>
          </w:p>
        </w:tc>
        <w:tc>
          <w:tcPr>
            <w:tcW w:w="2126" w:type="dxa"/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Базовый размер арендной платы (в % от кадастровой стоимости 1 га)</w:t>
            </w:r>
          </w:p>
        </w:tc>
      </w:tr>
      <w:tr w:rsidR="00377BD6" w:rsidRPr="00A8606D" w:rsidTr="00377BD6">
        <w:trPr>
          <w:trHeight w:val="331"/>
        </w:trPr>
        <w:tc>
          <w:tcPr>
            <w:tcW w:w="602" w:type="dxa"/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0" w:type="dxa"/>
            <w:vAlign w:val="center"/>
          </w:tcPr>
          <w:p w:rsidR="00377BD6" w:rsidRPr="00A8606D" w:rsidRDefault="00377BD6" w:rsidP="00377BD6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Многолетние насаждения</w:t>
            </w:r>
          </w:p>
        </w:tc>
        <w:tc>
          <w:tcPr>
            <w:tcW w:w="2126" w:type="dxa"/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0,13</w:t>
            </w:r>
          </w:p>
        </w:tc>
      </w:tr>
      <w:tr w:rsidR="00377BD6" w:rsidRPr="00A8606D" w:rsidTr="00377BD6">
        <w:tc>
          <w:tcPr>
            <w:tcW w:w="602" w:type="dxa"/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0" w:type="dxa"/>
            <w:vAlign w:val="center"/>
          </w:tcPr>
          <w:p w:rsidR="00377BD6" w:rsidRPr="00A8606D" w:rsidRDefault="00377BD6" w:rsidP="00377BD6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Земельные участки под водой</w:t>
            </w:r>
          </w:p>
        </w:tc>
        <w:tc>
          <w:tcPr>
            <w:tcW w:w="2126" w:type="dxa"/>
            <w:vAlign w:val="center"/>
          </w:tcPr>
          <w:p w:rsidR="00377BD6" w:rsidRPr="00A8606D" w:rsidRDefault="00A8606D" w:rsidP="00A860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377BD6" w:rsidRPr="00A8606D" w:rsidTr="00377BD6">
        <w:tc>
          <w:tcPr>
            <w:tcW w:w="602" w:type="dxa"/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0" w:type="dxa"/>
            <w:vAlign w:val="center"/>
          </w:tcPr>
          <w:p w:rsidR="00377BD6" w:rsidRPr="00A8606D" w:rsidRDefault="00377BD6" w:rsidP="00377BD6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Земельные участки под зданиями, строениями, сооружениями, используемые для производства, хранения и первичной переработки сельскохозяйственной продукции</w:t>
            </w:r>
          </w:p>
        </w:tc>
        <w:tc>
          <w:tcPr>
            <w:tcW w:w="2126" w:type="dxa"/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2,65</w:t>
            </w:r>
          </w:p>
        </w:tc>
      </w:tr>
      <w:tr w:rsidR="00377BD6" w:rsidRPr="00A8606D" w:rsidTr="00377BD6">
        <w:tc>
          <w:tcPr>
            <w:tcW w:w="602" w:type="dxa"/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389"/>
            <w:bookmarkEnd w:id="10"/>
            <w:r w:rsidRPr="00A860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0" w:type="dxa"/>
            <w:vAlign w:val="center"/>
          </w:tcPr>
          <w:p w:rsidR="00377BD6" w:rsidRPr="00A8606D" w:rsidRDefault="00377BD6" w:rsidP="00377BD6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Земельные участки на период строительства дорог, линий связи (в том числе линейно-кабельных сооружений), нефтепроводов (за исключением водопроводов), промышленных объектов</w:t>
            </w:r>
          </w:p>
        </w:tc>
        <w:tc>
          <w:tcPr>
            <w:tcW w:w="2126" w:type="dxa"/>
            <w:vAlign w:val="center"/>
          </w:tcPr>
          <w:p w:rsidR="00377BD6" w:rsidRPr="00A8606D" w:rsidRDefault="00377BD6" w:rsidP="00377B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7BD6" w:rsidRPr="00A8606D" w:rsidTr="00377BD6">
        <w:tc>
          <w:tcPr>
            <w:tcW w:w="602" w:type="dxa"/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690" w:type="dxa"/>
            <w:vAlign w:val="center"/>
          </w:tcPr>
          <w:p w:rsidR="00377BD6" w:rsidRPr="00A8606D" w:rsidRDefault="00377BD6" w:rsidP="00377BD6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В течение нормативного срока</w:t>
            </w:r>
          </w:p>
        </w:tc>
        <w:tc>
          <w:tcPr>
            <w:tcW w:w="2126" w:type="dxa"/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100</w:t>
            </w:r>
          </w:p>
        </w:tc>
      </w:tr>
      <w:tr w:rsidR="00377BD6" w:rsidRPr="00A8606D" w:rsidTr="00377BD6">
        <w:tc>
          <w:tcPr>
            <w:tcW w:w="602" w:type="dxa"/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690" w:type="dxa"/>
            <w:vAlign w:val="center"/>
          </w:tcPr>
          <w:p w:rsidR="00377BD6" w:rsidRPr="00A8606D" w:rsidRDefault="00377BD6" w:rsidP="00377BD6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При превышении нормативного срока</w:t>
            </w:r>
          </w:p>
        </w:tc>
        <w:tc>
          <w:tcPr>
            <w:tcW w:w="2126" w:type="dxa"/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150</w:t>
            </w:r>
          </w:p>
        </w:tc>
      </w:tr>
      <w:tr w:rsidR="00377BD6" w:rsidRPr="00A8606D" w:rsidTr="00377BD6"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437"/>
            <w:bookmarkEnd w:id="11"/>
            <w:r w:rsidRPr="00A86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0" w:type="dxa"/>
            <w:tcBorders>
              <w:bottom w:val="single" w:sz="4" w:space="0" w:color="auto"/>
            </w:tcBorders>
            <w:vAlign w:val="center"/>
          </w:tcPr>
          <w:p w:rsidR="00377BD6" w:rsidRPr="00A8606D" w:rsidRDefault="00377BD6" w:rsidP="00377BD6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Земельные участки на период строительства линий электропередач (в том числе линейно-кабельных сооружений)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77BD6" w:rsidRPr="00A8606D" w:rsidRDefault="00377BD6" w:rsidP="00377B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7BD6" w:rsidRPr="00A8606D" w:rsidTr="00377BD6">
        <w:tblPrEx>
          <w:tblBorders>
            <w:insideH w:val="nil"/>
          </w:tblBorders>
        </w:tblPrEx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D6" w:rsidRPr="00A8606D" w:rsidRDefault="00377BD6" w:rsidP="00377BD6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В течение нормативного срока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</w:t>
            </w:r>
          </w:p>
        </w:tc>
      </w:tr>
      <w:tr w:rsidR="00377BD6" w:rsidRPr="00A8606D" w:rsidTr="00377BD6">
        <w:tblPrEx>
          <w:tblBorders>
            <w:insideH w:val="nil"/>
          </w:tblBorders>
        </w:tblPrEx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D6" w:rsidRPr="00A8606D" w:rsidRDefault="00377BD6" w:rsidP="00377BD6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При превышении нормативного срока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</w:t>
            </w:r>
          </w:p>
        </w:tc>
      </w:tr>
      <w:tr w:rsidR="00377BD6" w:rsidRPr="00A8606D" w:rsidTr="00377BD6"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377BD6" w:rsidRPr="00A8606D" w:rsidRDefault="00377BD6" w:rsidP="00377BD6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 xml:space="preserve">Земельные участки на период проведения иных, не указанных в </w:t>
            </w:r>
            <w:hyperlink w:anchor="P389" w:history="1">
              <w:r w:rsidRPr="00A8606D">
                <w:rPr>
                  <w:rFonts w:ascii="Times New Roman" w:hAnsi="Times New Roman" w:cs="Times New Roman"/>
                  <w:color w:val="0000FF"/>
                </w:rPr>
                <w:t>пунктах 4</w:t>
              </w:r>
            </w:hyperlink>
            <w:r w:rsidRPr="00A8606D">
              <w:rPr>
                <w:rFonts w:ascii="Times New Roman" w:hAnsi="Times New Roman" w:cs="Times New Roman"/>
              </w:rPr>
              <w:t xml:space="preserve"> - </w:t>
            </w:r>
            <w:hyperlink w:anchor="P437" w:history="1">
              <w:r w:rsidRPr="00A8606D"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  <w:r w:rsidRPr="00A8606D">
              <w:rPr>
                <w:rFonts w:ascii="Times New Roman" w:hAnsi="Times New Roman" w:cs="Times New Roman"/>
              </w:rPr>
              <w:t>, проектно-изыскательских работ, строительных, геолого-разведочных работ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77BD6" w:rsidRPr="00A8606D" w:rsidRDefault="00377BD6" w:rsidP="00377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</w:t>
            </w:r>
          </w:p>
        </w:tc>
      </w:tr>
    </w:tbl>
    <w:p w:rsidR="00162B91" w:rsidRPr="00A8606D" w:rsidRDefault="00162B91">
      <w:pPr>
        <w:rPr>
          <w:rFonts w:ascii="Times New Roman" w:hAnsi="Times New Roman" w:cs="Times New Roman"/>
        </w:rPr>
        <w:sectPr w:rsidR="00162B91" w:rsidRPr="00A8606D" w:rsidSect="00377BD6">
          <w:pgSz w:w="11905" w:h="16838"/>
          <w:pgMar w:top="1134" w:right="851" w:bottom="1134" w:left="1701" w:header="0" w:footer="0" w:gutter="0"/>
          <w:cols w:space="720"/>
        </w:sectPr>
      </w:pPr>
    </w:p>
    <w:p w:rsidR="00162B91" w:rsidRPr="00A8606D" w:rsidRDefault="00162B9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lastRenderedPageBreak/>
        <w:t>Приложение N 3</w:t>
      </w:r>
    </w:p>
    <w:p w:rsidR="003C54E0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к Порядку определения размера арендной платы</w:t>
      </w:r>
    </w:p>
    <w:p w:rsidR="003C54E0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за использование земельных участков, находящихся</w:t>
      </w:r>
    </w:p>
    <w:p w:rsidR="003C54E0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в собственности Малодербетовского районного </w:t>
      </w:r>
    </w:p>
    <w:p w:rsidR="003C54E0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муниципального образования Республики Калмыкия, </w:t>
      </w:r>
    </w:p>
    <w:p w:rsidR="003C54E0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утвержденному, Решением Собрания депутатов Малодербетовского </w:t>
      </w:r>
    </w:p>
    <w:p w:rsidR="003C54E0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районного муниципального образования Республики Калмыкия</w:t>
      </w:r>
    </w:p>
    <w:p w:rsidR="00162B91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от 2 июля 2021 г. </w:t>
      </w:r>
      <w:r w:rsidR="00FA64B8">
        <w:rPr>
          <w:rFonts w:ascii="Times New Roman" w:hAnsi="Times New Roman" w:cs="Times New Roman"/>
        </w:rPr>
        <w:t>№6</w:t>
      </w:r>
      <w:bookmarkStart w:id="12" w:name="_GoBack"/>
      <w:bookmarkEnd w:id="12"/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bookmarkStart w:id="13" w:name="P520"/>
      <w:bookmarkEnd w:id="13"/>
      <w:r w:rsidRPr="00A8606D">
        <w:rPr>
          <w:rFonts w:ascii="Times New Roman" w:hAnsi="Times New Roman" w:cs="Times New Roman"/>
        </w:rPr>
        <w:t>БАЗОВЫЙ РАЗМЕР АРЕНДНОЙ ПЛАТЫ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ЗА ЗЕМЕЛЬНЫЕ УЧАСТКИ, НАХОДЯЩИЕСЯ В СОБСТВЕННОСТИ</w:t>
      </w:r>
    </w:p>
    <w:p w:rsidR="00162B91" w:rsidRPr="00A8606D" w:rsidRDefault="00377BD6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МАЛОДЕРБЕТОВСКОГО РАЙОННОГО МУНИЦИПАЛЬНОГО ОБРАЗОВАНИЯ РЕСПУБЛИКИ КАЛМЫКИЯ</w:t>
      </w:r>
      <w:r w:rsidR="00162B91" w:rsidRPr="00A8606D">
        <w:rPr>
          <w:rFonts w:ascii="Times New Roman" w:hAnsi="Times New Roman" w:cs="Times New Roman"/>
        </w:rPr>
        <w:t>, ИЗ СОСТАВА</w:t>
      </w:r>
      <w:r w:rsidRPr="00A8606D">
        <w:rPr>
          <w:rFonts w:ascii="Times New Roman" w:hAnsi="Times New Roman" w:cs="Times New Roman"/>
        </w:rPr>
        <w:t xml:space="preserve"> </w:t>
      </w:r>
      <w:r w:rsidR="00162B91" w:rsidRPr="00A8606D">
        <w:rPr>
          <w:rFonts w:ascii="Times New Roman" w:hAnsi="Times New Roman" w:cs="Times New Roman"/>
        </w:rPr>
        <w:t>ЗЕМЕЛЬ НАСЕЛЕННЫХ ПУНКТОВ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6793"/>
        <w:gridCol w:w="1843"/>
      </w:tblGrid>
      <w:tr w:rsidR="004521CA" w:rsidRPr="00A8606D" w:rsidTr="00A8606D">
        <w:trPr>
          <w:trHeight w:val="461"/>
        </w:trPr>
        <w:tc>
          <w:tcPr>
            <w:tcW w:w="782" w:type="dxa"/>
            <w:vAlign w:val="center"/>
          </w:tcPr>
          <w:p w:rsidR="004521CA" w:rsidRPr="00A8606D" w:rsidRDefault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N п\п</w:t>
            </w:r>
          </w:p>
        </w:tc>
        <w:tc>
          <w:tcPr>
            <w:tcW w:w="6793" w:type="dxa"/>
            <w:vAlign w:val="center"/>
          </w:tcPr>
          <w:p w:rsidR="004521CA" w:rsidRPr="00A8606D" w:rsidRDefault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Вид разрешенного (функционального) использования земель</w:t>
            </w:r>
          </w:p>
        </w:tc>
        <w:tc>
          <w:tcPr>
            <w:tcW w:w="1843" w:type="dxa"/>
          </w:tcPr>
          <w:p w:rsidR="004521CA" w:rsidRPr="00A8606D" w:rsidRDefault="004521CA" w:rsidP="00182A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Базовый размер (в % от УПКСЗ)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36" w:type="dxa"/>
            <w:gridSpan w:val="2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Виды сельскохозяйственного использования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93" w:type="dxa"/>
          </w:tcPr>
          <w:p w:rsidR="004521CA" w:rsidRPr="00A8606D" w:rsidRDefault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843" w:type="dxa"/>
          </w:tcPr>
          <w:p w:rsidR="004521CA" w:rsidRPr="00A8606D" w:rsidRDefault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ведения крестьянского (фермерского) хозяйства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11,7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ведения личного подсобного (приусадебный участок)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0,15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индивидуального садоводства и огородничества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0,47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создания защитных насаждений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8,89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научно-исследовательских целей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учебных целей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сенокошения и выпаса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11,70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иных видов разрешенного сельскохозяйственного использования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11,70</w:t>
            </w:r>
          </w:p>
        </w:tc>
      </w:tr>
      <w:tr w:rsidR="004521CA" w:rsidRPr="00A8606D" w:rsidTr="00A8606D">
        <w:trPr>
          <w:trHeight w:val="169"/>
        </w:trPr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6" w:type="dxa"/>
            <w:gridSpan w:val="2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Виды использования, характерные для населенных пунктов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объектов жилой застройки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индивидуального жилого дома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0,15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многоэтажной жилой застройки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0,6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A8606D">
              <w:rPr>
                <w:rFonts w:ascii="Times New Roman" w:hAnsi="Times New Roman" w:cs="Times New Roman"/>
              </w:rPr>
              <w:t>среднеэтажной</w:t>
            </w:r>
            <w:proofErr w:type="spellEnd"/>
            <w:r w:rsidRPr="00A8606D">
              <w:rPr>
                <w:rFonts w:ascii="Times New Roman" w:hAnsi="Times New Roman" w:cs="Times New Roman"/>
              </w:rPr>
              <w:t xml:space="preserve"> жилой застройки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0,5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иных видов жилой застройки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0,6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объектов общественно-делового значения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административных зданий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административных зданий административно-управленческих общественных организаций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административных зданий органов государственной и муниципальной власти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офисных зданий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банков и иных кредитных организаций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4,43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страховых организаций, организаций в области права, бухгалтерского учета и аудита, туризма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4,43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научно-исследовательских учреждений и проектных институтов, других объектов науки и научного обслуживания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учреждений и организаций народного образования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4.4.1.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1,68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4.4.2.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среднего профессионального и высшего профессионального образования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1,68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4.4.3.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школ-интернатов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4.4.4.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детских домов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4.4.5.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прочих организаций и учреждений образования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1,68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здравоохранения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больниц, поликлиник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медпунктов, скорой помощи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прочих объектов здравоохранения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культуры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библиотек, архивов, клубов, ДК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1,68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музыкальных школ, школ искусства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1,68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кинотеатров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1,68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прочих объектов культуры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1,68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религиозных объектов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физической культуры и спорта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ДЮСШ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2,39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ипподромов, стадионов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2,39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бассейнов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2,39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спортзалов, дворцов спорта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2,39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прочих объектов физической культуры и спорта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2,39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социального обеспечения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домов-интернатов для инвалидов и престарелых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lastRenderedPageBreak/>
              <w:t>9.2.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прочих объектов социального</w:t>
            </w:r>
          </w:p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гостиниц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45,58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гаражей и автостоянок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индивидуальных гаражей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2,36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гаражных кооперативов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2,36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автостоянок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2,36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торговли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816"/>
            <w:bookmarkEnd w:id="14"/>
            <w:r w:rsidRPr="00A8606D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магазинов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11,31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рынков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12,92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оптовых, оптово-розничных складов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9,69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торговых комплексов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9,69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839"/>
            <w:bookmarkEnd w:id="15"/>
            <w:r w:rsidRPr="00A8606D">
              <w:rPr>
                <w:rFonts w:ascii="Times New Roman" w:hAnsi="Times New Roman" w:cs="Times New Roman"/>
              </w:rPr>
              <w:t>12.5.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мелкорозничной торговли (павильоны, киоски, за исключением хлебных и газетных киосков)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16,16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12.6.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хлебных, газетных киосков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8,08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849"/>
            <w:bookmarkEnd w:id="16"/>
            <w:r w:rsidRPr="00A8606D">
              <w:rPr>
                <w:rFonts w:ascii="Times New Roman" w:hAnsi="Times New Roman" w:cs="Times New Roman"/>
              </w:rPr>
              <w:t>12.7.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аптек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9,69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12.8.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прочих объектов торговли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9,69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общественного питания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кафе, баров, закусочных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9,69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площадок временных (сезонных) объектов общественного питания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12,92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ресторанов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12,92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879"/>
            <w:bookmarkEnd w:id="17"/>
            <w:r w:rsidRPr="00A8606D"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прочих объектов общественного питания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9,69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развлечений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ночных клубов, центров развлечений, бильярдные, залов боулинга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12,92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временных (сезонных) объектов развлечений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1,62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прочих объектов развлечений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12,92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автосервиса и АГЗС, АЗС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909"/>
            <w:bookmarkEnd w:id="18"/>
            <w:r w:rsidRPr="00A8606D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автосервиса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11,31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914"/>
            <w:bookmarkEnd w:id="19"/>
            <w:r w:rsidRPr="00A8606D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автозаправочные и газонаполнительные станции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16,16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коммунально-бытового обслуживания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ателье всех видов профиля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9,69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lastRenderedPageBreak/>
              <w:t>16.2.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парикмахерских, салонов красоты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9,69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бань, саун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1,62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бытового обслуживания, домов бытового обслуживания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1,62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16.5.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коммунального хозяйства, в</w:t>
            </w:r>
          </w:p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том числе объекты инженерной инфраструктуры жилищно-коммунального хозяйства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16,37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прочих объектов коммунально-бытового обслуживания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16,37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рекламы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6,46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специального назначения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кладбищ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4,09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скотомогильников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4,09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36" w:type="dxa"/>
            <w:gridSpan w:val="2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объектов производственной, инженерной и транспортной инфраструктур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977"/>
            <w:bookmarkEnd w:id="20"/>
            <w:r w:rsidRPr="00A8606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производственных и административно-управленческих объектов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6,14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982"/>
            <w:bookmarkEnd w:id="21"/>
            <w:r w:rsidRPr="00A8606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промышленности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8,19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энергетики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транспорта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3,30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связи, радиовещания, телевидения, информатики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22,14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военных объектов (войсковых частей, других объектов обороны)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15,00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 xml:space="preserve">Для размещения складов и пунктов приема и хранения </w:t>
            </w:r>
            <w:proofErr w:type="spellStart"/>
            <w:r w:rsidRPr="00A8606D">
              <w:rPr>
                <w:rFonts w:ascii="Times New Roman" w:hAnsi="Times New Roman" w:cs="Times New Roman"/>
              </w:rPr>
              <w:t>вторресурсов</w:t>
            </w:r>
            <w:proofErr w:type="spellEnd"/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4,09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иных объектов производственной, инженерной и транспортной инфраструктур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8,19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36" w:type="dxa"/>
            <w:gridSpan w:val="2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Виды использования, нехарактерные для населенных пунктов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рекреационного и лечебно-оздоровительного назначения (санатории, дома отдыха, лагеря, кемпинги, пляжи и др.)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19,91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электростанций, обслуживающих их сооружений и объектов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0,47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Земельные участки, занятые особо охраняемыми территориями и объектами (городских лесов, скверов, парков, городских садов)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177,78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портов, </w:t>
            </w:r>
            <w:r w:rsidRPr="00A8606D">
              <w:rPr>
                <w:rFonts w:ascii="Times New Roman" w:hAnsi="Times New Roman" w:cs="Times New Roman"/>
              </w:rPr>
              <w:lastRenderedPageBreak/>
              <w:t>водных, железнодорожных вокзалов,</w:t>
            </w:r>
          </w:p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автодорожных вокзалов, аэропортов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lastRenderedPageBreak/>
              <w:t>19,85</w:t>
            </w:r>
          </w:p>
        </w:tc>
      </w:tr>
      <w:tr w:rsidR="004521CA" w:rsidRPr="00A8606D" w:rsidTr="003C54E0">
        <w:tc>
          <w:tcPr>
            <w:tcW w:w="782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793" w:type="dxa"/>
          </w:tcPr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Земельные участки, предназначенные для разработки полезных ископаемых, размещения железнодорожных</w:t>
            </w:r>
          </w:p>
          <w:p w:rsidR="004521CA" w:rsidRPr="00A8606D" w:rsidRDefault="004521CA" w:rsidP="004521CA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путей, автомобильных дорог</w:t>
            </w:r>
          </w:p>
        </w:tc>
        <w:tc>
          <w:tcPr>
            <w:tcW w:w="1843" w:type="dxa"/>
          </w:tcPr>
          <w:p w:rsidR="004521CA" w:rsidRPr="00A8606D" w:rsidRDefault="004521CA" w:rsidP="004521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9,91</w:t>
            </w:r>
          </w:p>
        </w:tc>
      </w:tr>
    </w:tbl>
    <w:p w:rsidR="00162B91" w:rsidRPr="00A8606D" w:rsidRDefault="00162B91">
      <w:pPr>
        <w:rPr>
          <w:rFonts w:ascii="Times New Roman" w:hAnsi="Times New Roman" w:cs="Times New Roman"/>
        </w:rPr>
        <w:sectPr w:rsidR="00162B91" w:rsidRPr="00A8606D" w:rsidSect="004521CA">
          <w:pgSz w:w="11905" w:h="16838"/>
          <w:pgMar w:top="1134" w:right="851" w:bottom="1134" w:left="1701" w:header="0" w:footer="0" w:gutter="0"/>
          <w:cols w:space="720"/>
        </w:sectPr>
      </w:pPr>
    </w:p>
    <w:p w:rsidR="00162B91" w:rsidRPr="00A8606D" w:rsidRDefault="00162B9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lastRenderedPageBreak/>
        <w:t xml:space="preserve">Приложение </w:t>
      </w:r>
      <w:r w:rsidR="00E3220A">
        <w:rPr>
          <w:rFonts w:ascii="Times New Roman" w:hAnsi="Times New Roman" w:cs="Times New Roman"/>
        </w:rPr>
        <w:t>№</w:t>
      </w:r>
      <w:r w:rsidRPr="00A8606D">
        <w:rPr>
          <w:rFonts w:ascii="Times New Roman" w:hAnsi="Times New Roman" w:cs="Times New Roman"/>
        </w:rPr>
        <w:t xml:space="preserve"> 4</w:t>
      </w:r>
    </w:p>
    <w:p w:rsidR="003C54E0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к Порядку определения размера арендной платы</w:t>
      </w:r>
    </w:p>
    <w:p w:rsidR="003C54E0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за использование земельных участков, находящихся</w:t>
      </w:r>
    </w:p>
    <w:p w:rsidR="003C54E0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в собственности Малодербетовского районного </w:t>
      </w:r>
    </w:p>
    <w:p w:rsidR="003C54E0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муниципального образования Республики Калмыкия, </w:t>
      </w:r>
    </w:p>
    <w:p w:rsidR="003C54E0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утвержденному, Решением Собрания депутатов Малодербетовского </w:t>
      </w:r>
    </w:p>
    <w:p w:rsidR="003C54E0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районного муниципального образования Республики Калмыкия</w:t>
      </w:r>
    </w:p>
    <w:p w:rsidR="00162B91" w:rsidRPr="00A8606D" w:rsidRDefault="003C54E0" w:rsidP="003C54E0">
      <w:pPr>
        <w:pStyle w:val="ConsPlusNormal"/>
        <w:jc w:val="right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 xml:space="preserve">от 2 июля 2021 г. </w:t>
      </w:r>
      <w:r w:rsidR="00E3220A">
        <w:rPr>
          <w:rFonts w:ascii="Times New Roman" w:hAnsi="Times New Roman" w:cs="Times New Roman"/>
        </w:rPr>
        <w:t>№6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bookmarkStart w:id="22" w:name="P1071"/>
      <w:bookmarkEnd w:id="22"/>
      <w:r w:rsidRPr="00A8606D">
        <w:rPr>
          <w:rFonts w:ascii="Times New Roman" w:hAnsi="Times New Roman" w:cs="Times New Roman"/>
        </w:rPr>
        <w:t>БАЗОВЫЙ РАЗМЕР АРЕНДНОЙ ПЛАТЫ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ЗА ЗЕМЕЛЬНЫЕ УЧАСТКИ, НАХОДЯЩИЕСЯ В СОБСТВЕННОСТИ</w:t>
      </w:r>
    </w:p>
    <w:p w:rsidR="00162B91" w:rsidRPr="00A8606D" w:rsidRDefault="003C54E0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МАЛОДЕРБЕТОВСКОГО РАЙОННОГО МУНИЦИПАЛЬНОГО ОБРАЗОВАНИЯ РЕСПУБЛИКИ КАЛМЫКИЯ</w:t>
      </w:r>
      <w:r w:rsidR="00162B91" w:rsidRPr="00A8606D">
        <w:rPr>
          <w:rFonts w:ascii="Times New Roman" w:hAnsi="Times New Roman" w:cs="Times New Roman"/>
        </w:rPr>
        <w:t>, ИЗ СОСТАВА ЗЕМЕЛЬ</w:t>
      </w:r>
      <w:r w:rsidRPr="00A8606D">
        <w:rPr>
          <w:rFonts w:ascii="Times New Roman" w:hAnsi="Times New Roman" w:cs="Times New Roman"/>
        </w:rPr>
        <w:t xml:space="preserve"> </w:t>
      </w:r>
      <w:r w:rsidR="00162B91" w:rsidRPr="00A8606D">
        <w:rPr>
          <w:rFonts w:ascii="Times New Roman" w:hAnsi="Times New Roman" w:cs="Times New Roman"/>
        </w:rPr>
        <w:t>ПРОМЫШЛЕННОСТИ, ЭНЕРГЕТИКИ, ТРАНСПОРТА, СВЯЗИ, РАДИОВЕЩАНИЯ,</w:t>
      </w:r>
      <w:r w:rsidRPr="00A8606D">
        <w:rPr>
          <w:rFonts w:ascii="Times New Roman" w:hAnsi="Times New Roman" w:cs="Times New Roman"/>
        </w:rPr>
        <w:t xml:space="preserve"> </w:t>
      </w:r>
      <w:r w:rsidR="00162B91" w:rsidRPr="00A8606D">
        <w:rPr>
          <w:rFonts w:ascii="Times New Roman" w:hAnsi="Times New Roman" w:cs="Times New Roman"/>
        </w:rPr>
        <w:t>ТЕЛЕВИДЕНИЯ, ИНФОРМАТИКИ, ЗЕМЛИ ДЛЯ ОБЕСПЕЧЕНИЯ КОСМИЧЕСКОЙ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ДЕЯТЕЛЬНОСТИ, ЗЕМЛИ ОБОРОНЫ, БЕЗОПАСНОСТИ И ЗЕМЛИ</w:t>
      </w:r>
    </w:p>
    <w:p w:rsidR="00162B91" w:rsidRPr="00A8606D" w:rsidRDefault="00162B91">
      <w:pPr>
        <w:pStyle w:val="ConsPlusTitle"/>
        <w:jc w:val="center"/>
        <w:rPr>
          <w:rFonts w:ascii="Times New Roman" w:hAnsi="Times New Roman" w:cs="Times New Roman"/>
        </w:rPr>
      </w:pPr>
      <w:r w:rsidRPr="00A8606D">
        <w:rPr>
          <w:rFonts w:ascii="Times New Roman" w:hAnsi="Times New Roman" w:cs="Times New Roman"/>
        </w:rPr>
        <w:t>ИНОГО СПЕЦИАЛЬНОГО НАЗНАЧЕНИЯ</w:t>
      </w:r>
    </w:p>
    <w:p w:rsidR="00162B91" w:rsidRPr="00A8606D" w:rsidRDefault="00162B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6300"/>
        <w:gridCol w:w="2700"/>
      </w:tblGrid>
      <w:tr w:rsidR="00162B91" w:rsidRPr="00A8606D" w:rsidTr="004E5C7D">
        <w:trPr>
          <w:trHeight w:val="717"/>
        </w:trPr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N</w:t>
            </w:r>
          </w:p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Вид разрешенного использования земель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Базовый размер арендной платы (в % от кадастровой стоимости 1 га)</w:t>
            </w:r>
          </w:p>
        </w:tc>
      </w:tr>
      <w:tr w:rsidR="00162B91" w:rsidRPr="00A8606D" w:rsidTr="003C54E0">
        <w:trPr>
          <w:trHeight w:val="121"/>
        </w:trPr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Земли промышленности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производственных и административных зданий, строений, сооружений и обслуживания их объектов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производственных, административных зданий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складских помещений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Иные производственные и административные здания, строения, сооружения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нефти- и газоперерабатывающей промышленности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200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добычи и разработки полезных ископаемых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добычи и разработки углеводородного сырья (нефти, газа и др.)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добычи и разработки общераспространенных полезных ископаемых (глина, песок и др.)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Под объектами размещения отходов потребления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100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иных объектов промышленности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Земли энергетики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электростанций и обслуживающих сооружений и объектов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ветровых электростанций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иных обслуживающих сооружений и объектов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электрических сетей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воздушных линий электропередачи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наземных сооружений кабельных линий электропередачи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подстанций, распределительных пунктов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других сооружений и объектов энергетики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иных объектов энергетики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1,5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Земли транспорта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 эксплуатации объектов железнодорожного транспорта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железнодорожных путей (полос отвода)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размещения, эксплуатации, расширения и реконструкции строений, зданий, сооружений железнодорожного транспорта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 эксплуатации объектов автомобильного транспорта и объектов дорожного хозяйства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автомобильных дорог (полоса отвода)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конструктивных элементов и дорожных сооружений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объектов дорожного сервиса в полосах отвода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15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автомобильных дорог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автовокзалов и автостанций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иных объектов автомобильного транспорта и дорожного хозяйства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 эксплуатации водного транспорта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искусственно созданных внутренних водных путей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речных портов, причалов, пристаней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иных объектов водного транспорта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 эксплуатации объектов воздушного транспорта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аэропортов и аэродромов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взлетно-посадочных полос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иных наземных объектов воздушного транспорта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 эксплуатации объектов трубопроводного транспорта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lastRenderedPageBreak/>
              <w:t>11.1.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нефтепроводов и инфраструктурных объектов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100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газопроводов и инфраструктурных объектов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90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иных трубопроводов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50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 эксплуатации иных объектов транспорта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Земли связи, радиовещания, телевидения, информатики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эксплуатационных предприятий связи для обслуживания линий связи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кабельных, радиорелейных и воздушных линий связи и линий радиофикации на трассах кабельных и воздушных линий связи и радиофикации и их охранные зоны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подземных кабельных и воздушных линий связи и радиофикации и их охранные зоны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наземных и подземных необслуживаемых усилительных пунктов на кабельных линиях связи и их охранные зоны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наземных сооружений и инфраструктуры спутниковой связи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иных объектов связи, радиовещания, телевидения, информатики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70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Земли обороны и безопасности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обеспечения целей обороны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100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иных объектов обороны и безопасности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100</w:t>
            </w:r>
          </w:p>
        </w:tc>
      </w:tr>
      <w:tr w:rsidR="00162B91" w:rsidRPr="00A8606D" w:rsidTr="003C54E0">
        <w:tc>
          <w:tcPr>
            <w:tcW w:w="782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300" w:type="dxa"/>
          </w:tcPr>
          <w:p w:rsidR="00162B91" w:rsidRPr="00A8606D" w:rsidRDefault="00162B91">
            <w:pPr>
              <w:pStyle w:val="ConsPlusNormal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Для размещения иных объектов промышленности, энергетики, транспорта, связи, радиовещания, телевидения, информатики, земли для обеспечения космической деятельности, земли и обороны, безопасности и земли иного специального назначения</w:t>
            </w:r>
          </w:p>
        </w:tc>
        <w:tc>
          <w:tcPr>
            <w:tcW w:w="2700" w:type="dxa"/>
          </w:tcPr>
          <w:p w:rsidR="00162B91" w:rsidRPr="00A8606D" w:rsidRDefault="00162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606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62B91" w:rsidRPr="00A8606D" w:rsidRDefault="00162B91" w:rsidP="003C54E0">
      <w:pPr>
        <w:pStyle w:val="ConsPlusNormal"/>
        <w:jc w:val="both"/>
        <w:rPr>
          <w:rFonts w:ascii="Times New Roman" w:hAnsi="Times New Roman" w:cs="Times New Roman"/>
        </w:rPr>
      </w:pPr>
    </w:p>
    <w:sectPr w:rsidR="00162B91" w:rsidRPr="00A8606D" w:rsidSect="003C54E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91"/>
    <w:rsid w:val="00053A34"/>
    <w:rsid w:val="00162B91"/>
    <w:rsid w:val="00377BD6"/>
    <w:rsid w:val="003C54E0"/>
    <w:rsid w:val="004521CA"/>
    <w:rsid w:val="00480C38"/>
    <w:rsid w:val="004E5C7D"/>
    <w:rsid w:val="00510E0B"/>
    <w:rsid w:val="0068407D"/>
    <w:rsid w:val="008B5953"/>
    <w:rsid w:val="008D7AB3"/>
    <w:rsid w:val="00974CAC"/>
    <w:rsid w:val="00A8606D"/>
    <w:rsid w:val="00C50E5C"/>
    <w:rsid w:val="00CC7B38"/>
    <w:rsid w:val="00D464DF"/>
    <w:rsid w:val="00E2144F"/>
    <w:rsid w:val="00E3220A"/>
    <w:rsid w:val="00E603C5"/>
    <w:rsid w:val="00F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ACA3"/>
  <w15:docId w15:val="{86541BAC-A462-4272-AAD4-DA759EF3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2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2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62B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B5953"/>
    <w:pPr>
      <w:spacing w:after="0" w:line="240" w:lineRule="auto"/>
      <w:ind w:left="576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595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DF6086370948BAD1F1BCDCF8F35A8DD57155AC472B60D14078A11FC1CD6F28D41843BBF519E622747F39C553D428Ep6E3K" TargetMode="External"/><Relationship Id="rId5" Type="http://schemas.openxmlformats.org/officeDocument/2006/relationships/hyperlink" Target="consultantplus://offline/ref=2ABDF6086370948BAD1F05C0D9E368ACDD5B4856C572BF584C58D14CAB15DCA5CA0EDD6FFA0C9834731DA697493A5C8C648EF8BBDEpEEC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16</cp:revision>
  <cp:lastPrinted>2021-07-02T06:20:00Z</cp:lastPrinted>
  <dcterms:created xsi:type="dcterms:W3CDTF">2021-06-25T10:04:00Z</dcterms:created>
  <dcterms:modified xsi:type="dcterms:W3CDTF">2021-07-02T09:49:00Z</dcterms:modified>
</cp:coreProperties>
</file>